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01EB" w:rsidRDefault="005001EB" w:rsidP="005001EB">
      <w:pPr>
        <w:pStyle w:val="a3"/>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Дәріс </w:t>
      </w:r>
      <w:r w:rsidR="0052340B">
        <w:rPr>
          <w:rFonts w:ascii="Times New Roman" w:hAnsi="Times New Roman" w:cs="Times New Roman"/>
          <w:b/>
          <w:sz w:val="28"/>
          <w:szCs w:val="28"/>
          <w:lang w:val="kk-KZ"/>
        </w:rPr>
        <w:t>9</w:t>
      </w:r>
    </w:p>
    <w:p w:rsidR="005001EB" w:rsidRPr="00807B23" w:rsidRDefault="005001EB" w:rsidP="005001EB">
      <w:pPr>
        <w:pStyle w:val="a3"/>
        <w:jc w:val="center"/>
        <w:rPr>
          <w:rFonts w:ascii="Times New Roman" w:hAnsi="Times New Roman" w:cs="Times New Roman"/>
          <w:b/>
          <w:sz w:val="28"/>
          <w:szCs w:val="28"/>
          <w:lang w:val="kk-KZ"/>
        </w:rPr>
      </w:pPr>
      <w:r>
        <w:rPr>
          <w:rFonts w:ascii="Times New Roman" w:hAnsi="Times New Roman" w:cs="Times New Roman"/>
          <w:b/>
          <w:sz w:val="28"/>
          <w:szCs w:val="28"/>
          <w:lang w:val="kk-KZ"/>
        </w:rPr>
        <w:t>3</w:t>
      </w:r>
      <w:r w:rsidRPr="00807B23">
        <w:rPr>
          <w:rFonts w:ascii="Times New Roman" w:hAnsi="Times New Roman" w:cs="Times New Roman"/>
          <w:b/>
          <w:sz w:val="28"/>
          <w:szCs w:val="28"/>
          <w:lang w:val="kk-KZ"/>
        </w:rPr>
        <w:t xml:space="preserve"> ОРТАДАН ТЕПКІШ СОРҒЫЛАР</w:t>
      </w:r>
    </w:p>
    <w:p w:rsidR="005001EB" w:rsidRPr="00807B23" w:rsidRDefault="005001EB" w:rsidP="005001EB">
      <w:pPr>
        <w:pStyle w:val="a3"/>
        <w:jc w:val="center"/>
        <w:rPr>
          <w:rFonts w:ascii="Times New Roman" w:hAnsi="Times New Roman" w:cs="Times New Roman"/>
          <w:sz w:val="28"/>
          <w:szCs w:val="28"/>
          <w:lang w:val="kk-KZ"/>
        </w:rPr>
      </w:pPr>
    </w:p>
    <w:p w:rsidR="005001EB" w:rsidRPr="00807B23" w:rsidRDefault="005001EB" w:rsidP="005001EB">
      <w:pPr>
        <w:pStyle w:val="a3"/>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3.1  Динамикалық </w:t>
      </w:r>
      <w:r w:rsidRPr="00807B23">
        <w:rPr>
          <w:rFonts w:ascii="Times New Roman" w:hAnsi="Times New Roman" w:cs="Times New Roman"/>
          <w:b/>
          <w:sz w:val="28"/>
          <w:szCs w:val="28"/>
          <w:lang w:val="kk-KZ"/>
        </w:rPr>
        <w:t>сор</w:t>
      </w:r>
      <w:r>
        <w:rPr>
          <w:rFonts w:ascii="Times New Roman" w:hAnsi="Times New Roman" w:cs="Times New Roman"/>
          <w:b/>
          <w:sz w:val="28"/>
          <w:szCs w:val="28"/>
          <w:lang w:val="kk-KZ"/>
        </w:rPr>
        <w:t>ғ</w:t>
      </w:r>
      <w:r w:rsidRPr="00807B23">
        <w:rPr>
          <w:rFonts w:ascii="Times New Roman" w:hAnsi="Times New Roman" w:cs="Times New Roman"/>
          <w:b/>
          <w:sz w:val="28"/>
          <w:szCs w:val="28"/>
          <w:lang w:val="kk-KZ"/>
        </w:rPr>
        <w:t>ылар. Олардың  конструктивтік</w:t>
      </w:r>
    </w:p>
    <w:p w:rsidR="005001EB" w:rsidRPr="00807B23" w:rsidRDefault="005001EB" w:rsidP="005001EB">
      <w:pPr>
        <w:pStyle w:val="a3"/>
        <w:jc w:val="center"/>
        <w:rPr>
          <w:rFonts w:ascii="Times New Roman" w:hAnsi="Times New Roman" w:cs="Times New Roman"/>
          <w:sz w:val="28"/>
          <w:szCs w:val="28"/>
          <w:lang w:val="kk-KZ"/>
        </w:rPr>
      </w:pPr>
      <w:r w:rsidRPr="00807B23">
        <w:rPr>
          <w:rFonts w:ascii="Times New Roman" w:hAnsi="Times New Roman" w:cs="Times New Roman"/>
          <w:b/>
          <w:sz w:val="28"/>
          <w:szCs w:val="28"/>
          <w:lang w:val="kk-KZ"/>
        </w:rPr>
        <w:t>ерекшеліктері және техникалық сипаттамалары</w:t>
      </w:r>
      <w:r w:rsidRPr="00807B23">
        <w:rPr>
          <w:rFonts w:ascii="Times New Roman" w:hAnsi="Times New Roman" w:cs="Times New Roman"/>
          <w:sz w:val="28"/>
          <w:szCs w:val="28"/>
          <w:lang w:val="kk-KZ"/>
        </w:rPr>
        <w:t>.</w:t>
      </w:r>
    </w:p>
    <w:p w:rsidR="005001EB" w:rsidRPr="00807B23" w:rsidRDefault="005001EB" w:rsidP="005001EB">
      <w:pPr>
        <w:pStyle w:val="a3"/>
        <w:jc w:val="center"/>
        <w:rPr>
          <w:rFonts w:ascii="Times New Roman" w:hAnsi="Times New Roman" w:cs="Times New Roman"/>
          <w:sz w:val="28"/>
          <w:szCs w:val="28"/>
          <w:lang w:val="kk-KZ"/>
        </w:rPr>
      </w:pP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Динамикалыққа, сұйық кіре беріс (соратын) және шыға беріс (айдайтын) құбырлармен тұрақты қатынасатын тұғырдағы күштік әсердің салдарынан қозғалатын сорғылар жатады. Бұл сорғылар тұрақты беріліспен (көлемдіктердегідей үлестік емес) және қақпақшаларының жоқтығымен сипатталады.</w:t>
      </w:r>
    </w:p>
    <w:p w:rsidR="005001EB" w:rsidRPr="00807B23" w:rsidRDefault="005001EB" w:rsidP="005001EB">
      <w:pPr>
        <w:pStyle w:val="a3"/>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w:t>
      </w:r>
      <w:r w:rsidRPr="00807B23">
        <w:rPr>
          <w:rFonts w:ascii="Times New Roman" w:hAnsi="Times New Roman" w:cs="Times New Roman"/>
          <w:sz w:val="28"/>
          <w:szCs w:val="28"/>
          <w:lang w:val="kk-KZ"/>
        </w:rPr>
        <w:t>ұйыққа күштік әсерінің түріне байланысты, динамикалық сорғылар, күрекшелі (лопасты) үйкеліс сорғылары және электромагнитті болып бөлінеді. Кеніштік сутөкпе жүйелерінде ортадан тепкіш күрекшелі сорғылар кең қолданыс тапты. Енді олардың конструкцияларының ерекшеліктерін және жұмысын қарастырайық.</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Олардың топталуы (17-суреттегі) схемада келтірілген.</w:t>
      </w:r>
    </w:p>
    <w:p w:rsidR="005001EB" w:rsidRPr="00807B23" w:rsidRDefault="005001EB" w:rsidP="005001EB">
      <w:pPr>
        <w:pStyle w:val="a3"/>
        <w:ind w:firstLine="709"/>
        <w:jc w:val="both"/>
        <w:rPr>
          <w:rFonts w:ascii="Times New Roman" w:hAnsi="Times New Roman" w:cs="Times New Roman"/>
          <w:sz w:val="28"/>
          <w:szCs w:val="28"/>
          <w:lang w:val="kk-KZ"/>
        </w:rPr>
      </w:pPr>
    </w:p>
    <w:p w:rsidR="005001EB" w:rsidRPr="00807B23" w:rsidRDefault="005001EB" w:rsidP="005001EB">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Ортадан тепкіш сорғылар</w:t>
      </w:r>
    </w:p>
    <w:p w:rsidR="005001EB" w:rsidRPr="00807B23" w:rsidRDefault="009A0166" w:rsidP="005001EB">
      <w:pPr>
        <w:pStyle w:val="a3"/>
        <w:jc w:val="both"/>
        <w:rPr>
          <w:rFonts w:ascii="Times New Roman" w:hAnsi="Times New Roman" w:cs="Times New Roman"/>
          <w:sz w:val="28"/>
          <w:szCs w:val="28"/>
          <w:lang w:val="kk-KZ"/>
        </w:rPr>
      </w:pPr>
      <w:r>
        <w:rPr>
          <w:rFonts w:ascii="Times New Roman" w:hAnsi="Times New Roman" w:cs="Times New Roman"/>
          <w:noProof/>
          <w:sz w:val="28"/>
          <w:szCs w:val="28"/>
          <w:lang w:eastAsia="ru-RU"/>
        </w:rPr>
        <w:pict>
          <v:shapetype id="_x0000_t32" coordsize="21600,21600" o:spt="32" o:oned="t" path="m,l21600,21600e" filled="f">
            <v:path arrowok="t" fillok="f" o:connecttype="none"/>
            <o:lock v:ext="edit" shapetype="t"/>
          </v:shapetype>
          <v:shape id="Прямая со стрелкой 4" o:spid="_x0000_s1029" type="#_x0000_t32" style="position:absolute;left:0;text-align:left;margin-left:244.4pt;margin-top:1.7pt;width:.75pt;height:204pt;flip:x;z-index:251663360;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" strokecolor="black [3213]">
            <v:stroke endarrow="open"/>
          </v:shape>
        </w:pict>
      </w:r>
      <w:r>
        <w:rPr>
          <w:rFonts w:ascii="Times New Roman" w:hAnsi="Times New Roman" w:cs="Times New Roman"/>
          <w:noProof/>
          <w:sz w:val="28"/>
          <w:szCs w:val="28"/>
          <w:lang w:eastAsia="ru-RU"/>
        </w:rPr>
        <w:pict>
          <v:line id="Прямая соединительная линия 1" o:spid="_x0000_s1026" style="position:absolute;left:0;text-align:left;z-index:251660288;visibility:visible;mso-width-relative:margin;mso-height-relative:margin" from="82.95pt,1.7pt" to="357.45pt,1.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" strokecolor="black [3213]"/>
        </w:pict>
      </w:r>
      <w:r w:rsidRPr="009A0166">
        <w:rPr>
          <w:rFonts w:ascii="Times New Roman" w:hAnsi="Times New Roman" w:cs="Times New Roman"/>
          <w:noProof/>
          <w:color w:val="000000" w:themeColor="text1"/>
          <w:sz w:val="28"/>
          <w:szCs w:val="28"/>
          <w:lang w:eastAsia="ru-RU"/>
        </w:rPr>
        <w:pict>
          <v:shape id="Прямая со стрелкой 2" o:spid="_x0000_s1027" type="#_x0000_t32" style="position:absolute;left:0;text-align:left;margin-left:57.45pt;margin-top:1.7pt;width:26.25pt;height:36pt;flip:x;z-index:251661312;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" strokecolor="black [3213]">
            <v:stroke endarrow="open"/>
          </v:shape>
        </w:pict>
      </w:r>
      <w:r>
        <w:rPr>
          <w:rFonts w:ascii="Times New Roman" w:hAnsi="Times New Roman" w:cs="Times New Roman"/>
          <w:noProof/>
          <w:sz w:val="28"/>
          <w:szCs w:val="28"/>
          <w:lang w:eastAsia="ru-RU"/>
        </w:rPr>
        <w:pict>
          <v:shape id="Прямая со стрелкой 3" o:spid="_x0000_s1028" type="#_x0000_t32" style="position:absolute;left:0;text-align:left;margin-left:148.2pt;margin-top:1.7pt;width:15pt;height:36pt;flip:x;z-index:2516623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" strokecolor="black [3213]">
            <v:stroke endarrow="open"/>
          </v:shape>
        </w:pict>
      </w:r>
      <w:r>
        <w:rPr>
          <w:rFonts w:ascii="Times New Roman" w:hAnsi="Times New Roman" w:cs="Times New Roman"/>
          <w:noProof/>
          <w:sz w:val="28"/>
          <w:szCs w:val="28"/>
          <w:lang w:eastAsia="ru-RU"/>
        </w:rPr>
        <w:pict>
          <v:shape id="Прямая со стрелкой 7" o:spid="_x0000_s1031" type="#_x0000_t32" style="position:absolute;left:0;text-align:left;margin-left:271.2pt;margin-top:1.7pt;width:18.75pt;height:36pt;z-index:25166540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" strokecolor="black [3213]">
            <v:stroke endarrow="open"/>
          </v:shape>
        </w:pict>
      </w:r>
      <w:r>
        <w:rPr>
          <w:rFonts w:ascii="Times New Roman" w:hAnsi="Times New Roman" w:cs="Times New Roman"/>
          <w:noProof/>
          <w:sz w:val="28"/>
          <w:szCs w:val="28"/>
          <w:lang w:eastAsia="ru-RU"/>
        </w:rPr>
        <w:pict>
          <v:shape id="Прямая со стрелкой 5" o:spid="_x0000_s1030" type="#_x0000_t32" style="position:absolute;left:0;text-align:left;margin-left:357.45pt;margin-top:1.7pt;width:28.5pt;height:36pt;z-index:25166438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" strokecolor="black [3040]">
            <v:stroke endarrow="open"/>
          </v:shape>
        </w:pict>
      </w:r>
      <w:r w:rsidR="005001EB" w:rsidRPr="00807B23">
        <w:rPr>
          <w:rFonts w:ascii="Times New Roman" w:hAnsi="Times New Roman" w:cs="Times New Roman"/>
          <w:sz w:val="28"/>
          <w:szCs w:val="28"/>
          <w:lang w:val="kk-KZ"/>
        </w:rPr>
        <w:t xml:space="preserve">                                                                     </w:t>
      </w:r>
    </w:p>
    <w:p w:rsidR="005001EB" w:rsidRPr="00807B23" w:rsidRDefault="005001EB" w:rsidP="005001EB">
      <w:pPr>
        <w:pStyle w:val="a3"/>
        <w:jc w:val="both"/>
        <w:rPr>
          <w:rFonts w:ascii="Times New Roman" w:hAnsi="Times New Roman" w:cs="Times New Roman"/>
          <w:sz w:val="28"/>
          <w:szCs w:val="28"/>
          <w:lang w:val="kk-KZ"/>
        </w:rPr>
      </w:pPr>
    </w:p>
    <w:tbl>
      <w:tblPr>
        <w:tblStyle w:val="a7"/>
        <w:tblW w:w="9606" w:type="dxa"/>
        <w:tblLook w:val="04A0"/>
      </w:tblPr>
      <w:tblGrid>
        <w:gridCol w:w="2097"/>
        <w:gridCol w:w="421"/>
        <w:gridCol w:w="2268"/>
        <w:gridCol w:w="567"/>
        <w:gridCol w:w="1842"/>
        <w:gridCol w:w="355"/>
        <w:gridCol w:w="2056"/>
      </w:tblGrid>
      <w:tr w:rsidR="005001EB" w:rsidTr="008E6334">
        <w:tc>
          <w:tcPr>
            <w:tcW w:w="2097" w:type="dxa"/>
          </w:tcPr>
          <w:p w:rsidR="005001EB" w:rsidRDefault="005001EB" w:rsidP="008E6334">
            <w:pPr>
              <w:pStyle w:val="a3"/>
              <w:jc w:val="center"/>
              <w:rPr>
                <w:rFonts w:ascii="Times New Roman" w:hAnsi="Times New Roman" w:cs="Times New Roman"/>
                <w:sz w:val="28"/>
                <w:szCs w:val="28"/>
                <w:lang w:val="kk-KZ"/>
              </w:rPr>
            </w:pPr>
            <w:r>
              <w:rPr>
                <w:rFonts w:ascii="Times New Roman" w:hAnsi="Times New Roman" w:cs="Times New Roman"/>
                <w:sz w:val="28"/>
                <w:szCs w:val="28"/>
                <w:lang w:val="kk-KZ"/>
              </w:rPr>
              <w:t>К</w:t>
            </w:r>
            <w:r w:rsidRPr="00807B23">
              <w:rPr>
                <w:rFonts w:ascii="Times New Roman" w:hAnsi="Times New Roman" w:cs="Times New Roman"/>
                <w:sz w:val="28"/>
                <w:szCs w:val="28"/>
                <w:lang w:val="kk-KZ"/>
              </w:rPr>
              <w:t>онструкциясы</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 xml:space="preserve"> </w:t>
            </w:r>
            <w:r>
              <w:rPr>
                <w:rFonts w:ascii="Times New Roman" w:hAnsi="Times New Roman" w:cs="Times New Roman"/>
                <w:sz w:val="28"/>
                <w:szCs w:val="28"/>
                <w:lang w:val="kk-KZ"/>
              </w:rPr>
              <w:t>б</w:t>
            </w:r>
            <w:r w:rsidRPr="00807B23">
              <w:rPr>
                <w:rFonts w:ascii="Times New Roman" w:hAnsi="Times New Roman" w:cs="Times New Roman"/>
                <w:sz w:val="28"/>
                <w:szCs w:val="28"/>
                <w:lang w:val="kk-KZ"/>
              </w:rPr>
              <w:t>ойынша</w:t>
            </w:r>
          </w:p>
        </w:tc>
        <w:tc>
          <w:tcPr>
            <w:tcW w:w="421" w:type="dxa"/>
            <w:tcBorders>
              <w:top w:val="nil"/>
              <w:bottom w:val="nil"/>
            </w:tcBorders>
          </w:tcPr>
          <w:p w:rsidR="005001EB" w:rsidRDefault="005001EB" w:rsidP="008E6334">
            <w:pPr>
              <w:pStyle w:val="a3"/>
              <w:jc w:val="center"/>
              <w:rPr>
                <w:rFonts w:ascii="Times New Roman" w:hAnsi="Times New Roman" w:cs="Times New Roman"/>
                <w:sz w:val="28"/>
                <w:szCs w:val="28"/>
                <w:lang w:val="kk-KZ"/>
              </w:rPr>
            </w:pPr>
          </w:p>
        </w:tc>
        <w:tc>
          <w:tcPr>
            <w:tcW w:w="2268" w:type="dxa"/>
          </w:tcPr>
          <w:p w:rsidR="005001EB"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Арыны бойынша</w:t>
            </w:r>
          </w:p>
        </w:tc>
        <w:tc>
          <w:tcPr>
            <w:tcW w:w="567" w:type="dxa"/>
            <w:tcBorders>
              <w:top w:val="nil"/>
              <w:bottom w:val="nil"/>
            </w:tcBorders>
          </w:tcPr>
          <w:p w:rsidR="005001EB" w:rsidRDefault="005001EB" w:rsidP="008E6334">
            <w:pPr>
              <w:pStyle w:val="a3"/>
              <w:jc w:val="center"/>
              <w:rPr>
                <w:rFonts w:ascii="Times New Roman" w:hAnsi="Times New Roman" w:cs="Times New Roman"/>
                <w:sz w:val="28"/>
                <w:szCs w:val="28"/>
                <w:lang w:val="kk-KZ"/>
              </w:rPr>
            </w:pPr>
          </w:p>
        </w:tc>
        <w:tc>
          <w:tcPr>
            <w:tcW w:w="1842" w:type="dxa"/>
          </w:tcPr>
          <w:p w:rsidR="005001EB"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Білігінің орналасуы бойынша</w:t>
            </w:r>
          </w:p>
        </w:tc>
        <w:tc>
          <w:tcPr>
            <w:tcW w:w="355" w:type="dxa"/>
            <w:tcBorders>
              <w:top w:val="nil"/>
              <w:bottom w:val="nil"/>
            </w:tcBorders>
          </w:tcPr>
          <w:p w:rsidR="005001EB" w:rsidRDefault="005001EB" w:rsidP="008E6334">
            <w:pPr>
              <w:pStyle w:val="a3"/>
              <w:jc w:val="center"/>
              <w:rPr>
                <w:rFonts w:ascii="Times New Roman" w:hAnsi="Times New Roman" w:cs="Times New Roman"/>
                <w:sz w:val="28"/>
                <w:szCs w:val="28"/>
                <w:lang w:val="kk-KZ"/>
              </w:rPr>
            </w:pPr>
          </w:p>
        </w:tc>
        <w:tc>
          <w:tcPr>
            <w:tcW w:w="2056" w:type="dxa"/>
          </w:tcPr>
          <w:p w:rsidR="005001EB"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Сұйықты әкелу тәсілі бойынша</w:t>
            </w:r>
          </w:p>
        </w:tc>
      </w:tr>
      <w:tr w:rsidR="005001EB" w:rsidTr="008E6334">
        <w:tc>
          <w:tcPr>
            <w:tcW w:w="2097" w:type="dxa"/>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1.</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Бітеу қорапты</w:t>
            </w:r>
          </w:p>
        </w:tc>
        <w:tc>
          <w:tcPr>
            <w:tcW w:w="421" w:type="dxa"/>
            <w:tcBorders>
              <w:top w:val="nil"/>
              <w:bottom w:val="nil"/>
            </w:tcBorders>
          </w:tcPr>
          <w:p w:rsidR="005001EB" w:rsidRDefault="005001EB" w:rsidP="008E6334">
            <w:pPr>
              <w:pStyle w:val="a3"/>
              <w:rPr>
                <w:rFonts w:ascii="Times New Roman" w:hAnsi="Times New Roman" w:cs="Times New Roman"/>
                <w:sz w:val="28"/>
                <w:szCs w:val="28"/>
                <w:lang w:val="kk-KZ"/>
              </w:rPr>
            </w:pPr>
          </w:p>
        </w:tc>
        <w:tc>
          <w:tcPr>
            <w:tcW w:w="2268" w:type="dxa"/>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1.</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Төмен арынды</w:t>
            </w:r>
          </w:p>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(100м-ге дейін)</w:t>
            </w:r>
          </w:p>
        </w:tc>
        <w:tc>
          <w:tcPr>
            <w:tcW w:w="567" w:type="dxa"/>
            <w:tcBorders>
              <w:top w:val="nil"/>
              <w:bottom w:val="nil"/>
            </w:tcBorders>
          </w:tcPr>
          <w:p w:rsidR="005001EB" w:rsidRDefault="005001EB" w:rsidP="008E6334">
            <w:pPr>
              <w:pStyle w:val="a3"/>
              <w:rPr>
                <w:rFonts w:ascii="Times New Roman" w:hAnsi="Times New Roman" w:cs="Times New Roman"/>
                <w:sz w:val="28"/>
                <w:szCs w:val="28"/>
                <w:lang w:val="kk-KZ"/>
              </w:rPr>
            </w:pPr>
          </w:p>
        </w:tc>
        <w:tc>
          <w:tcPr>
            <w:tcW w:w="1842" w:type="dxa"/>
            <w:tcBorders>
              <w:bottom w:val="single" w:sz="4" w:space="0" w:color="auto"/>
            </w:tcBorders>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1.</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Жазық</w:t>
            </w:r>
          </w:p>
        </w:tc>
        <w:tc>
          <w:tcPr>
            <w:tcW w:w="355" w:type="dxa"/>
            <w:tcBorders>
              <w:top w:val="nil"/>
              <w:bottom w:val="nil"/>
            </w:tcBorders>
          </w:tcPr>
          <w:p w:rsidR="005001EB" w:rsidRDefault="005001EB" w:rsidP="008E6334">
            <w:pPr>
              <w:pStyle w:val="a3"/>
              <w:rPr>
                <w:rFonts w:ascii="Times New Roman" w:hAnsi="Times New Roman" w:cs="Times New Roman"/>
                <w:sz w:val="28"/>
                <w:szCs w:val="28"/>
                <w:lang w:val="kk-KZ"/>
              </w:rPr>
            </w:pPr>
          </w:p>
        </w:tc>
        <w:tc>
          <w:tcPr>
            <w:tcW w:w="2056" w:type="dxa"/>
            <w:tcBorders>
              <w:bottom w:val="single" w:sz="4" w:space="0" w:color="auto"/>
            </w:tcBorders>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1.</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Бір жағынан әкелінетін</w:t>
            </w:r>
          </w:p>
        </w:tc>
      </w:tr>
      <w:tr w:rsidR="005001EB" w:rsidTr="008E6334">
        <w:tc>
          <w:tcPr>
            <w:tcW w:w="2097" w:type="dxa"/>
            <w:tcBorders>
              <w:bottom w:val="single" w:sz="4" w:space="0" w:color="auto"/>
            </w:tcBorders>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2.</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Секциялы</w:t>
            </w:r>
          </w:p>
        </w:tc>
        <w:tc>
          <w:tcPr>
            <w:tcW w:w="421" w:type="dxa"/>
            <w:tcBorders>
              <w:top w:val="nil"/>
              <w:bottom w:val="nil"/>
            </w:tcBorders>
          </w:tcPr>
          <w:p w:rsidR="005001EB" w:rsidRDefault="005001EB" w:rsidP="008E6334">
            <w:pPr>
              <w:pStyle w:val="a3"/>
              <w:rPr>
                <w:rFonts w:ascii="Times New Roman" w:hAnsi="Times New Roman" w:cs="Times New Roman"/>
                <w:sz w:val="28"/>
                <w:szCs w:val="28"/>
                <w:lang w:val="kk-KZ"/>
              </w:rPr>
            </w:pPr>
          </w:p>
        </w:tc>
        <w:tc>
          <w:tcPr>
            <w:tcW w:w="2268" w:type="dxa"/>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2.</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Орташа  (100-</w:t>
            </w:r>
            <w:r>
              <w:rPr>
                <w:rFonts w:ascii="Times New Roman" w:hAnsi="Times New Roman" w:cs="Times New Roman"/>
                <w:sz w:val="28"/>
                <w:szCs w:val="28"/>
                <w:lang w:val="kk-KZ"/>
              </w:rPr>
              <w:t>300м)</w:t>
            </w:r>
            <w:r w:rsidRPr="00807B23">
              <w:rPr>
                <w:rFonts w:ascii="Times New Roman" w:hAnsi="Times New Roman" w:cs="Times New Roman"/>
                <w:sz w:val="28"/>
                <w:szCs w:val="28"/>
                <w:lang w:val="kk-KZ"/>
              </w:rPr>
              <w:t xml:space="preserve">                                                                      </w:t>
            </w:r>
          </w:p>
        </w:tc>
        <w:tc>
          <w:tcPr>
            <w:tcW w:w="567" w:type="dxa"/>
            <w:tcBorders>
              <w:top w:val="nil"/>
              <w:bottom w:val="nil"/>
            </w:tcBorders>
          </w:tcPr>
          <w:p w:rsidR="005001EB" w:rsidRDefault="005001EB" w:rsidP="008E6334">
            <w:pPr>
              <w:pStyle w:val="a3"/>
              <w:rPr>
                <w:rFonts w:ascii="Times New Roman" w:hAnsi="Times New Roman" w:cs="Times New Roman"/>
                <w:sz w:val="28"/>
                <w:szCs w:val="28"/>
                <w:lang w:val="kk-KZ"/>
              </w:rPr>
            </w:pPr>
          </w:p>
        </w:tc>
        <w:tc>
          <w:tcPr>
            <w:tcW w:w="1842" w:type="dxa"/>
            <w:tcBorders>
              <w:bottom w:val="single" w:sz="4" w:space="0" w:color="auto"/>
            </w:tcBorders>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2.</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Тік</w:t>
            </w:r>
          </w:p>
        </w:tc>
        <w:tc>
          <w:tcPr>
            <w:tcW w:w="355" w:type="dxa"/>
            <w:tcBorders>
              <w:top w:val="nil"/>
              <w:bottom w:val="nil"/>
            </w:tcBorders>
          </w:tcPr>
          <w:p w:rsidR="005001EB" w:rsidRDefault="005001EB" w:rsidP="008E6334">
            <w:pPr>
              <w:pStyle w:val="a3"/>
              <w:rPr>
                <w:rFonts w:ascii="Times New Roman" w:hAnsi="Times New Roman" w:cs="Times New Roman"/>
                <w:sz w:val="28"/>
                <w:szCs w:val="28"/>
                <w:lang w:val="kk-KZ"/>
              </w:rPr>
            </w:pPr>
          </w:p>
        </w:tc>
        <w:tc>
          <w:tcPr>
            <w:tcW w:w="2056" w:type="dxa"/>
            <w:tcBorders>
              <w:bottom w:val="single" w:sz="4" w:space="0" w:color="auto"/>
            </w:tcBorders>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2.</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Екі жағынан соратын</w:t>
            </w:r>
          </w:p>
        </w:tc>
      </w:tr>
      <w:tr w:rsidR="005001EB" w:rsidRPr="0052340B" w:rsidTr="008E6334">
        <w:tc>
          <w:tcPr>
            <w:tcW w:w="2097" w:type="dxa"/>
            <w:tcBorders>
              <w:bottom w:val="single" w:sz="4" w:space="0" w:color="auto"/>
            </w:tcBorders>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3.</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Көлденең жазықтықта қорабы ажырайтын</w:t>
            </w:r>
          </w:p>
        </w:tc>
        <w:tc>
          <w:tcPr>
            <w:tcW w:w="421" w:type="dxa"/>
            <w:tcBorders>
              <w:top w:val="nil"/>
              <w:bottom w:val="nil"/>
            </w:tcBorders>
          </w:tcPr>
          <w:p w:rsidR="005001EB" w:rsidRDefault="005001EB" w:rsidP="008E6334">
            <w:pPr>
              <w:pStyle w:val="a3"/>
              <w:rPr>
                <w:rFonts w:ascii="Times New Roman" w:hAnsi="Times New Roman" w:cs="Times New Roman"/>
                <w:sz w:val="28"/>
                <w:szCs w:val="28"/>
                <w:lang w:val="kk-KZ"/>
              </w:rPr>
            </w:pPr>
          </w:p>
        </w:tc>
        <w:tc>
          <w:tcPr>
            <w:tcW w:w="2268" w:type="dxa"/>
            <w:tcBorders>
              <w:bottom w:val="single" w:sz="4" w:space="0" w:color="auto"/>
            </w:tcBorders>
          </w:tcPr>
          <w:p w:rsidR="005001EB"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3.</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Жоғары арынды</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(1000м және жоғары)</w:t>
            </w:r>
          </w:p>
        </w:tc>
        <w:tc>
          <w:tcPr>
            <w:tcW w:w="567" w:type="dxa"/>
            <w:tcBorders>
              <w:top w:val="nil"/>
              <w:bottom w:val="single" w:sz="4" w:space="0" w:color="auto"/>
              <w:right w:val="nil"/>
            </w:tcBorders>
          </w:tcPr>
          <w:p w:rsidR="005001EB" w:rsidRDefault="005001EB" w:rsidP="008E6334">
            <w:pPr>
              <w:pStyle w:val="a3"/>
              <w:rPr>
                <w:rFonts w:ascii="Times New Roman" w:hAnsi="Times New Roman" w:cs="Times New Roman"/>
                <w:sz w:val="28"/>
                <w:szCs w:val="28"/>
                <w:lang w:val="kk-KZ"/>
              </w:rPr>
            </w:pPr>
          </w:p>
        </w:tc>
        <w:tc>
          <w:tcPr>
            <w:tcW w:w="1842" w:type="dxa"/>
            <w:tcBorders>
              <w:top w:val="single" w:sz="4" w:space="0" w:color="auto"/>
              <w:left w:val="nil"/>
              <w:bottom w:val="single" w:sz="4" w:space="0" w:color="auto"/>
              <w:right w:val="nil"/>
            </w:tcBorders>
          </w:tcPr>
          <w:p w:rsidR="005001EB" w:rsidRDefault="005001EB" w:rsidP="008E6334">
            <w:pPr>
              <w:pStyle w:val="a3"/>
              <w:rPr>
                <w:rFonts w:ascii="Times New Roman" w:hAnsi="Times New Roman" w:cs="Times New Roman"/>
                <w:sz w:val="28"/>
                <w:szCs w:val="28"/>
                <w:lang w:val="kk-KZ"/>
              </w:rPr>
            </w:pPr>
          </w:p>
        </w:tc>
        <w:tc>
          <w:tcPr>
            <w:tcW w:w="355" w:type="dxa"/>
            <w:tcBorders>
              <w:top w:val="nil"/>
              <w:left w:val="nil"/>
              <w:bottom w:val="nil"/>
              <w:right w:val="nil"/>
            </w:tcBorders>
          </w:tcPr>
          <w:p w:rsidR="005001EB" w:rsidRDefault="005001EB" w:rsidP="008E6334">
            <w:pPr>
              <w:pStyle w:val="a3"/>
              <w:rPr>
                <w:rFonts w:ascii="Times New Roman" w:hAnsi="Times New Roman" w:cs="Times New Roman"/>
                <w:sz w:val="28"/>
                <w:szCs w:val="28"/>
                <w:lang w:val="kk-KZ"/>
              </w:rPr>
            </w:pPr>
          </w:p>
        </w:tc>
        <w:tc>
          <w:tcPr>
            <w:tcW w:w="2056" w:type="dxa"/>
            <w:tcBorders>
              <w:top w:val="single" w:sz="4" w:space="0" w:color="auto"/>
              <w:left w:val="nil"/>
              <w:bottom w:val="nil"/>
              <w:right w:val="nil"/>
            </w:tcBorders>
          </w:tcPr>
          <w:p w:rsidR="005001EB" w:rsidRDefault="005001EB" w:rsidP="008E6334">
            <w:pPr>
              <w:pStyle w:val="a3"/>
              <w:rPr>
                <w:rFonts w:ascii="Times New Roman" w:hAnsi="Times New Roman" w:cs="Times New Roman"/>
                <w:sz w:val="28"/>
                <w:szCs w:val="28"/>
                <w:lang w:val="kk-KZ"/>
              </w:rPr>
            </w:pPr>
          </w:p>
        </w:tc>
      </w:tr>
      <w:tr w:rsidR="005001EB" w:rsidTr="008E6334">
        <w:tc>
          <w:tcPr>
            <w:tcW w:w="2097" w:type="dxa"/>
            <w:tcBorders>
              <w:top w:val="single" w:sz="4" w:space="0" w:color="auto"/>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421" w:type="dxa"/>
            <w:tcBorders>
              <w:top w:val="nil"/>
              <w:left w:val="nil"/>
              <w:bottom w:val="nil"/>
              <w:right w:val="single" w:sz="4" w:space="0" w:color="auto"/>
            </w:tcBorders>
          </w:tcPr>
          <w:p w:rsidR="005001EB" w:rsidRDefault="005001EB" w:rsidP="008E6334">
            <w:pPr>
              <w:pStyle w:val="a3"/>
              <w:jc w:val="both"/>
              <w:rPr>
                <w:rFonts w:ascii="Times New Roman" w:hAnsi="Times New Roman" w:cs="Times New Roman"/>
                <w:sz w:val="28"/>
                <w:szCs w:val="28"/>
                <w:lang w:val="kk-KZ"/>
              </w:rPr>
            </w:pPr>
          </w:p>
        </w:tc>
        <w:tc>
          <w:tcPr>
            <w:tcW w:w="4677" w:type="dxa"/>
            <w:gridSpan w:val="3"/>
            <w:tcBorders>
              <w:left w:val="single" w:sz="4" w:space="0" w:color="auto"/>
              <w:right w:val="single" w:sz="4" w:space="0" w:color="auto"/>
            </w:tcBorders>
          </w:tcPr>
          <w:p w:rsidR="005001EB"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Айдайтын  сұйықтың  түріне  байланысты</w:t>
            </w:r>
          </w:p>
        </w:tc>
        <w:tc>
          <w:tcPr>
            <w:tcW w:w="355" w:type="dxa"/>
            <w:tcBorders>
              <w:top w:val="nil"/>
              <w:left w:val="single" w:sz="4" w:space="0" w:color="auto"/>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2056" w:type="dxa"/>
            <w:tcBorders>
              <w:top w:val="nil"/>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r>
      <w:tr w:rsidR="005001EB" w:rsidTr="008E6334">
        <w:tc>
          <w:tcPr>
            <w:tcW w:w="2097" w:type="dxa"/>
            <w:tcBorders>
              <w:top w:val="nil"/>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421" w:type="dxa"/>
            <w:tcBorders>
              <w:top w:val="nil"/>
              <w:left w:val="nil"/>
              <w:bottom w:val="nil"/>
              <w:right w:val="single" w:sz="4" w:space="0" w:color="auto"/>
            </w:tcBorders>
          </w:tcPr>
          <w:p w:rsidR="005001EB" w:rsidRDefault="005001EB" w:rsidP="008E6334">
            <w:pPr>
              <w:pStyle w:val="a3"/>
              <w:jc w:val="both"/>
              <w:rPr>
                <w:rFonts w:ascii="Times New Roman" w:hAnsi="Times New Roman" w:cs="Times New Roman"/>
                <w:sz w:val="28"/>
                <w:szCs w:val="28"/>
                <w:lang w:val="kk-KZ"/>
              </w:rPr>
            </w:pPr>
          </w:p>
        </w:tc>
        <w:tc>
          <w:tcPr>
            <w:tcW w:w="4677" w:type="dxa"/>
            <w:gridSpan w:val="3"/>
            <w:tcBorders>
              <w:left w:val="single" w:sz="4" w:space="0" w:color="auto"/>
              <w:right w:val="single" w:sz="4" w:space="0" w:color="auto"/>
            </w:tcBorders>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1.</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 xml:space="preserve">Бейтарап су үшін                                                                                                                         </w:t>
            </w:r>
          </w:p>
        </w:tc>
        <w:tc>
          <w:tcPr>
            <w:tcW w:w="355" w:type="dxa"/>
            <w:tcBorders>
              <w:top w:val="nil"/>
              <w:left w:val="single" w:sz="4" w:space="0" w:color="auto"/>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2056" w:type="dxa"/>
            <w:tcBorders>
              <w:top w:val="nil"/>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r>
      <w:tr w:rsidR="005001EB" w:rsidTr="008E6334">
        <w:tc>
          <w:tcPr>
            <w:tcW w:w="2097" w:type="dxa"/>
            <w:tcBorders>
              <w:top w:val="nil"/>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421" w:type="dxa"/>
            <w:tcBorders>
              <w:top w:val="nil"/>
              <w:left w:val="nil"/>
              <w:bottom w:val="nil"/>
              <w:right w:val="single" w:sz="4" w:space="0" w:color="auto"/>
            </w:tcBorders>
          </w:tcPr>
          <w:p w:rsidR="005001EB" w:rsidRDefault="005001EB" w:rsidP="008E6334">
            <w:pPr>
              <w:pStyle w:val="a3"/>
              <w:jc w:val="both"/>
              <w:rPr>
                <w:rFonts w:ascii="Times New Roman" w:hAnsi="Times New Roman" w:cs="Times New Roman"/>
                <w:sz w:val="28"/>
                <w:szCs w:val="28"/>
                <w:lang w:val="kk-KZ"/>
              </w:rPr>
            </w:pPr>
          </w:p>
        </w:tc>
        <w:tc>
          <w:tcPr>
            <w:tcW w:w="4677" w:type="dxa"/>
            <w:gridSpan w:val="3"/>
            <w:tcBorders>
              <w:left w:val="single" w:sz="4" w:space="0" w:color="auto"/>
              <w:right w:val="single" w:sz="4" w:space="0" w:color="auto"/>
            </w:tcBorders>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2.</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Сілтілі су үшін</w:t>
            </w:r>
          </w:p>
        </w:tc>
        <w:tc>
          <w:tcPr>
            <w:tcW w:w="355" w:type="dxa"/>
            <w:tcBorders>
              <w:top w:val="nil"/>
              <w:left w:val="single" w:sz="4" w:space="0" w:color="auto"/>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2056" w:type="dxa"/>
            <w:tcBorders>
              <w:top w:val="nil"/>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r>
      <w:tr w:rsidR="005001EB" w:rsidTr="008E6334">
        <w:tc>
          <w:tcPr>
            <w:tcW w:w="2097" w:type="dxa"/>
            <w:tcBorders>
              <w:top w:val="nil"/>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421" w:type="dxa"/>
            <w:tcBorders>
              <w:top w:val="nil"/>
              <w:left w:val="nil"/>
              <w:bottom w:val="nil"/>
              <w:right w:val="single" w:sz="4" w:space="0" w:color="auto"/>
            </w:tcBorders>
          </w:tcPr>
          <w:p w:rsidR="005001EB" w:rsidRDefault="005001EB" w:rsidP="008E6334">
            <w:pPr>
              <w:pStyle w:val="a3"/>
              <w:jc w:val="both"/>
              <w:rPr>
                <w:rFonts w:ascii="Times New Roman" w:hAnsi="Times New Roman" w:cs="Times New Roman"/>
                <w:sz w:val="28"/>
                <w:szCs w:val="28"/>
                <w:lang w:val="kk-KZ"/>
              </w:rPr>
            </w:pPr>
          </w:p>
        </w:tc>
        <w:tc>
          <w:tcPr>
            <w:tcW w:w="4677" w:type="dxa"/>
            <w:gridSpan w:val="3"/>
            <w:tcBorders>
              <w:left w:val="single" w:sz="4" w:space="0" w:color="auto"/>
              <w:right w:val="single" w:sz="4" w:space="0" w:color="auto"/>
            </w:tcBorders>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3.</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Қышқылды су үшін</w:t>
            </w:r>
          </w:p>
        </w:tc>
        <w:tc>
          <w:tcPr>
            <w:tcW w:w="355" w:type="dxa"/>
            <w:tcBorders>
              <w:top w:val="nil"/>
              <w:left w:val="single" w:sz="4" w:space="0" w:color="auto"/>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2056" w:type="dxa"/>
            <w:tcBorders>
              <w:top w:val="nil"/>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r>
      <w:tr w:rsidR="005001EB" w:rsidTr="008E6334">
        <w:tc>
          <w:tcPr>
            <w:tcW w:w="2097" w:type="dxa"/>
            <w:tcBorders>
              <w:top w:val="nil"/>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421" w:type="dxa"/>
            <w:tcBorders>
              <w:top w:val="nil"/>
              <w:left w:val="nil"/>
              <w:bottom w:val="nil"/>
              <w:right w:val="single" w:sz="4" w:space="0" w:color="auto"/>
            </w:tcBorders>
          </w:tcPr>
          <w:p w:rsidR="005001EB" w:rsidRDefault="005001EB" w:rsidP="008E6334">
            <w:pPr>
              <w:pStyle w:val="a3"/>
              <w:jc w:val="both"/>
              <w:rPr>
                <w:rFonts w:ascii="Times New Roman" w:hAnsi="Times New Roman" w:cs="Times New Roman"/>
                <w:sz w:val="28"/>
                <w:szCs w:val="28"/>
                <w:lang w:val="kk-KZ"/>
              </w:rPr>
            </w:pPr>
          </w:p>
        </w:tc>
        <w:tc>
          <w:tcPr>
            <w:tcW w:w="4677" w:type="dxa"/>
            <w:gridSpan w:val="3"/>
            <w:tcBorders>
              <w:left w:val="single" w:sz="4" w:space="0" w:color="auto"/>
              <w:right w:val="single" w:sz="4" w:space="0" w:color="auto"/>
            </w:tcBorders>
          </w:tcPr>
          <w:p w:rsidR="005001EB" w:rsidRPr="00807B23" w:rsidRDefault="005001EB" w:rsidP="008E6334">
            <w:pPr>
              <w:pStyle w:val="a3"/>
              <w:rPr>
                <w:rFonts w:ascii="Times New Roman" w:hAnsi="Times New Roman" w:cs="Times New Roman"/>
                <w:sz w:val="28"/>
                <w:szCs w:val="28"/>
                <w:lang w:val="kk-KZ"/>
              </w:rPr>
            </w:pPr>
            <w:r w:rsidRPr="00807B23">
              <w:rPr>
                <w:rFonts w:ascii="Times New Roman" w:hAnsi="Times New Roman" w:cs="Times New Roman"/>
                <w:sz w:val="28"/>
                <w:szCs w:val="28"/>
                <w:lang w:val="kk-KZ"/>
              </w:rPr>
              <w:t>4.</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Қатты заттар араласқан су үшін</w:t>
            </w:r>
          </w:p>
        </w:tc>
        <w:tc>
          <w:tcPr>
            <w:tcW w:w="355" w:type="dxa"/>
            <w:tcBorders>
              <w:top w:val="nil"/>
              <w:left w:val="single" w:sz="4" w:space="0" w:color="auto"/>
              <w:bottom w:val="nil"/>
              <w:right w:val="nil"/>
            </w:tcBorders>
          </w:tcPr>
          <w:p w:rsidR="005001EB" w:rsidRDefault="005001EB" w:rsidP="008E6334">
            <w:pPr>
              <w:pStyle w:val="a3"/>
              <w:jc w:val="both"/>
              <w:rPr>
                <w:rFonts w:ascii="Times New Roman" w:hAnsi="Times New Roman" w:cs="Times New Roman"/>
                <w:sz w:val="28"/>
                <w:szCs w:val="28"/>
                <w:lang w:val="kk-KZ"/>
              </w:rPr>
            </w:pPr>
          </w:p>
        </w:tc>
        <w:tc>
          <w:tcPr>
            <w:tcW w:w="2056" w:type="dxa"/>
            <w:tcBorders>
              <w:top w:val="nil"/>
              <w:left w:val="nil"/>
              <w:bottom w:val="nil"/>
              <w:right w:val="nil"/>
            </w:tcBorders>
          </w:tcPr>
          <w:p w:rsidR="005001EB" w:rsidRDefault="005001EB" w:rsidP="008E6334">
            <w:pPr>
              <w:pStyle w:val="a3"/>
              <w:jc w:val="both"/>
              <w:rPr>
                <w:rFonts w:ascii="Times New Roman" w:hAnsi="Times New Roman" w:cs="Times New Roman"/>
                <w:sz w:val="28"/>
                <w:szCs w:val="28"/>
                <w:lang w:val="kk-KZ"/>
              </w:rPr>
            </w:pPr>
          </w:p>
        </w:tc>
      </w:tr>
    </w:tbl>
    <w:p w:rsidR="005001EB" w:rsidRPr="00807B23" w:rsidRDefault="005001EB" w:rsidP="005001EB">
      <w:pPr>
        <w:pStyle w:val="a3"/>
        <w:jc w:val="both"/>
        <w:rPr>
          <w:rFonts w:ascii="Times New Roman" w:hAnsi="Times New Roman" w:cs="Times New Roman"/>
          <w:sz w:val="28"/>
          <w:szCs w:val="28"/>
          <w:lang w:val="kk-KZ"/>
        </w:rPr>
      </w:pPr>
    </w:p>
    <w:p w:rsidR="005001EB" w:rsidRPr="00807B23" w:rsidRDefault="005001EB" w:rsidP="005001EB">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Сурет</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17</w:t>
      </w: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w:t>
      </w:r>
      <w:r>
        <w:rPr>
          <w:rFonts w:ascii="Times New Roman" w:hAnsi="Times New Roman" w:cs="Times New Roman"/>
          <w:sz w:val="28"/>
          <w:szCs w:val="28"/>
          <w:lang w:val="kk-KZ"/>
        </w:rPr>
        <w:t xml:space="preserve"> Орташа тепкіш сорғылардың </w:t>
      </w:r>
      <w:r w:rsidRPr="00807B23">
        <w:rPr>
          <w:rFonts w:ascii="Times New Roman" w:hAnsi="Times New Roman" w:cs="Times New Roman"/>
          <w:sz w:val="28"/>
          <w:szCs w:val="28"/>
          <w:lang w:val="kk-KZ"/>
        </w:rPr>
        <w:t>топталуы</w:t>
      </w:r>
    </w:p>
    <w:p w:rsidR="005001EB" w:rsidRPr="00807B23" w:rsidRDefault="005001EB" w:rsidP="005001EB">
      <w:pPr>
        <w:pStyle w:val="a3"/>
        <w:jc w:val="both"/>
        <w:rPr>
          <w:rFonts w:ascii="Times New Roman" w:hAnsi="Times New Roman" w:cs="Times New Roman"/>
          <w:sz w:val="28"/>
          <w:szCs w:val="28"/>
          <w:lang w:val="kk-KZ"/>
        </w:rPr>
      </w:pPr>
    </w:p>
    <w:p w:rsidR="005001EB" w:rsidRPr="00807B23" w:rsidRDefault="005001EB" w:rsidP="005001EB">
      <w:pPr>
        <w:pStyle w:val="a3"/>
        <w:jc w:val="both"/>
        <w:rPr>
          <w:rFonts w:ascii="Times New Roman" w:hAnsi="Times New Roman" w:cs="Times New Roman"/>
          <w:b/>
          <w:sz w:val="28"/>
          <w:szCs w:val="28"/>
          <w:lang w:val="kk-KZ"/>
        </w:rPr>
      </w:pPr>
    </w:p>
    <w:p w:rsidR="005001EB" w:rsidRPr="00807B23" w:rsidRDefault="005001EB" w:rsidP="005001EB">
      <w:pPr>
        <w:pStyle w:val="a3"/>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3.1.1 </w:t>
      </w:r>
      <w:r w:rsidRPr="00807B23">
        <w:rPr>
          <w:rFonts w:ascii="Times New Roman" w:hAnsi="Times New Roman" w:cs="Times New Roman"/>
          <w:b/>
          <w:sz w:val="28"/>
          <w:szCs w:val="28"/>
          <w:lang w:val="kk-KZ"/>
        </w:rPr>
        <w:t>Ортадан тепкіш сорғының құрылымы</w:t>
      </w:r>
    </w:p>
    <w:p w:rsidR="005001EB" w:rsidRPr="00807B23" w:rsidRDefault="005001EB" w:rsidP="005001EB">
      <w:pPr>
        <w:pStyle w:val="a3"/>
        <w:jc w:val="both"/>
        <w:rPr>
          <w:rFonts w:ascii="Times New Roman" w:hAnsi="Times New Roman" w:cs="Times New Roman"/>
          <w:sz w:val="28"/>
          <w:szCs w:val="28"/>
          <w:lang w:val="kk-KZ"/>
        </w:rPr>
      </w:pP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lastRenderedPageBreak/>
        <w:t>Подшипниктерге сүйенген  білікке шпокалар арқылы жұмыстық дөңгелектер бекітіліп, Білікпен бірге сорғының роторынқұрайды. Әкелетін құбырдан сұйықарнайы кіре беріс элемент арқылы жұмыстық дөңгелекке кіріп, онда белгілі энергия қорына ие болады (арын).  Көп сатылы секциялы сорғының  жұмыстық  дөңгелегінен  сұйық бағыттағыш аппаратқа түсіп, онда динамикалық арын жартылай статикалыққа түрленеді.  Одан әрі сұйық келесі дөңгелекке түседі де арыны көтеріледі және т.с.с.  соңғы дөңгелектен сұйық спиралбды шыға беріс элементке және айдағыш құбыр арқылы арындық құбыр өткізгішке түседі.</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Сорғы қорабынан шығатын жерлерде білік тығыздағышты қысатын втулкалармен тығыздалады. Сорғы білігі қозғалтқыш білігімен қоспа арқылы жалғасады.</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Сорғылардағы тығыздағыштар сорғы өнімділігін төмендетуге соқтыратын сұйық жоғалыстарын болдырмау үшін және атмосфералық ауаның білік өтетін жерден – сорғының соратын жағына енуінің алдын алу үшін қажет.</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Сорғы білігі шығатын жерлердегі тығыздағыш құрылымдар – жанаспа үйкелістегі механикалық тығыздағыштар (сальниктер). Соратын жақтағы тығыздағыш сорғының ауа сормауын, ал айдайтын қақпақтағы тығыздағыш, кетпеуін қамтамасыз етеді. Бұл тығыздағыштар қабысуға қарсы құраммен өңделген жұмсақ материал жібінен (мақта-мата, пенька, асбест) сақина секілді орындалады. Білік айналған кезде оның тығыздағыш пен үйкелісінен пайда болатын жылуды әкету үшін  сальник сұйықтың кейбір бөлігін өткізуге тиісті. Механикалық тығыздағыштардан басқа сору жағында сұйықтық  тығыздағыш-сұйықтық затвор бар.</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Сорғының секциялық қорабы ортақ конструкцияға тартқыш қарнақтармен жиналған.</w:t>
      </w:r>
    </w:p>
    <w:p w:rsidR="005001EB" w:rsidRPr="00807B23" w:rsidRDefault="005001EB" w:rsidP="005001EB">
      <w:pPr>
        <w:pStyle w:val="a3"/>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Жұмыстық дөңгелектер жабық</w:t>
      </w:r>
      <w:r w:rsidRPr="00807B23">
        <w:rPr>
          <w:rFonts w:ascii="Times New Roman" w:hAnsi="Times New Roman" w:cs="Times New Roman"/>
          <w:sz w:val="28"/>
          <w:szCs w:val="28"/>
          <w:lang w:val="kk-KZ"/>
        </w:rPr>
        <w:t xml:space="preserve"> және ашық болу</w:t>
      </w:r>
      <w:r>
        <w:rPr>
          <w:rFonts w:ascii="Times New Roman" w:hAnsi="Times New Roman" w:cs="Times New Roman"/>
          <w:sz w:val="28"/>
          <w:szCs w:val="28"/>
          <w:lang w:val="kk-KZ"/>
        </w:rPr>
        <w:t>ы мүмкін.</w:t>
      </w:r>
      <w:r w:rsidRPr="00807B23">
        <w:rPr>
          <w:rFonts w:ascii="Times New Roman" w:hAnsi="Times New Roman" w:cs="Times New Roman"/>
          <w:sz w:val="28"/>
          <w:szCs w:val="28"/>
          <w:lang w:val="kk-KZ"/>
        </w:rPr>
        <w:t xml:space="preserve"> Жабық дөңгелектер арасында күрекшелер орналасқан екі дискі бар (алдыңғы және артқы). Дискілер, күрекшелер және білікке қондырылаты</w:t>
      </w:r>
      <w:r>
        <w:rPr>
          <w:rFonts w:ascii="Times New Roman" w:hAnsi="Times New Roman" w:cs="Times New Roman"/>
          <w:sz w:val="28"/>
          <w:szCs w:val="28"/>
          <w:lang w:val="kk-KZ"/>
        </w:rPr>
        <w:t>н втулка бірге құйылады. Ашық жұмыстық</w:t>
      </w:r>
      <w:r w:rsidRPr="00807B23">
        <w:rPr>
          <w:rFonts w:ascii="Times New Roman" w:hAnsi="Times New Roman" w:cs="Times New Roman"/>
          <w:sz w:val="28"/>
          <w:szCs w:val="28"/>
          <w:lang w:val="kk-KZ"/>
        </w:rPr>
        <w:t xml:space="preserve"> </w:t>
      </w:r>
      <w:r>
        <w:rPr>
          <w:rFonts w:ascii="Times New Roman" w:hAnsi="Times New Roman" w:cs="Times New Roman"/>
          <w:sz w:val="28"/>
          <w:szCs w:val="28"/>
          <w:lang w:val="kk-KZ"/>
        </w:rPr>
        <w:t>дөңгелектерде күрекшелі бір-ақ диск</w:t>
      </w:r>
      <w:r w:rsidRPr="00807B23">
        <w:rPr>
          <w:rFonts w:ascii="Times New Roman" w:hAnsi="Times New Roman" w:cs="Times New Roman"/>
          <w:sz w:val="28"/>
          <w:szCs w:val="28"/>
          <w:lang w:val="kk-KZ"/>
        </w:rPr>
        <w:t xml:space="preserve"> втулкасымен болады.</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Беріктік шарты бойынша дөңгелек дискілері втулкаға қарай жуандайды. Шахтылық сорғылардың  жұмыстық  дөңгелегінің диаметрі әдетте 800мм-ден аспайды.  Жұмыстық дөңгелектің шыға беріс диаметріндегі айналыс жылдамдығы 35-40м/с-ті құрайды.</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Жұмыстық дөңгелек күрекшелері артқа қарай 145-150</w:t>
      </w:r>
      <w:r w:rsidRPr="00807B23">
        <w:rPr>
          <w:rFonts w:ascii="Times New Roman" w:hAnsi="Times New Roman" w:cs="Times New Roman"/>
          <w:sz w:val="28"/>
          <w:szCs w:val="28"/>
          <w:vertAlign w:val="superscript"/>
          <w:lang w:val="kk-KZ"/>
        </w:rPr>
        <w:t>0</w:t>
      </w:r>
      <w:r w:rsidRPr="00807B23">
        <w:rPr>
          <w:rFonts w:ascii="Times New Roman" w:hAnsi="Times New Roman" w:cs="Times New Roman"/>
          <w:sz w:val="28"/>
          <w:szCs w:val="28"/>
          <w:lang w:val="kk-KZ"/>
        </w:rPr>
        <w:t>-бұрышпен иіледі. Олар шеңбер доғасымен немесе логарифмдік спираль бойынша бейнеленеді және қалыңдығы 3-8 мм болып келеді.</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Күрекшелер саны көп болған сайын дөңгелектегі су қозғалысы дұрысталады, бірақ олар тым көп болса сұйықтық жоғалыстар молаяды. Әдетте дөңгелекте 6-9 күрекше болады.</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Ашық жұмыстық дөңгелектерді ластанған сұйықтарды айдағанда қолданған ұтымды.</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lastRenderedPageBreak/>
        <w:t xml:space="preserve">Қышқылсыз сұйықтар үшін жұмыстық  дөңгелектер, шойыннан немесе көміртекті болаттан құйылып жасалады, қышқылды сұйықтар үшін-хром мен никельмен дәнекерленген болаттардан, хроммен цементтелінген шойыннан, қышқылға төзімді қола мен пластмасалардан жасалады. </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Жұмыстық  дөңгелектен су 50м/с-ке дейін жоғары жылдамдықпен шығатындықтан (ал арын жоғалысын төмендету үшін сорғы арналарындағы жылдамдық 5 м/с-тен аспауға тиісті), спиральды шыға беріс және күрекшелі бағыттағыш аппараттар қолданылады.</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Сорғыларда сақиналы майланатын және қола немесе бабитті вкладыштармен сырғыма подшипниктер, шарикті немесе роликті сағыз немесе пластмассалы (оларда майлағыш ретінде су қызмет етеді) подшипниктер қолданылады.</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xml:space="preserve"> </w:t>
      </w:r>
    </w:p>
    <w:p w:rsidR="005001EB" w:rsidRPr="00807B23" w:rsidRDefault="005001EB" w:rsidP="005001EB">
      <w:pPr>
        <w:pStyle w:val="a3"/>
        <w:ind w:firstLine="709"/>
        <w:jc w:val="center"/>
        <w:rPr>
          <w:rFonts w:ascii="Times New Roman" w:hAnsi="Times New Roman" w:cs="Times New Roman"/>
          <w:b/>
          <w:sz w:val="28"/>
          <w:szCs w:val="28"/>
          <w:lang w:val="kk-KZ"/>
        </w:rPr>
      </w:pPr>
      <w:r>
        <w:rPr>
          <w:rFonts w:ascii="Times New Roman" w:hAnsi="Times New Roman" w:cs="Times New Roman"/>
          <w:b/>
          <w:sz w:val="28"/>
          <w:szCs w:val="28"/>
          <w:lang w:val="kk-KZ"/>
        </w:rPr>
        <w:t xml:space="preserve">3.2 </w:t>
      </w:r>
      <w:r w:rsidRPr="00807B23">
        <w:rPr>
          <w:rFonts w:ascii="Times New Roman" w:hAnsi="Times New Roman" w:cs="Times New Roman"/>
          <w:b/>
          <w:sz w:val="28"/>
          <w:szCs w:val="28"/>
          <w:lang w:val="kk-KZ"/>
        </w:rPr>
        <w:t>Ортадан тепкіш сорғының сору биіктігі.</w:t>
      </w:r>
    </w:p>
    <w:p w:rsidR="005001EB" w:rsidRPr="00807B23" w:rsidRDefault="005001EB" w:rsidP="005001EB">
      <w:pPr>
        <w:pStyle w:val="a3"/>
        <w:ind w:firstLine="709"/>
        <w:jc w:val="center"/>
        <w:rPr>
          <w:rFonts w:ascii="Times New Roman" w:hAnsi="Times New Roman" w:cs="Times New Roman"/>
          <w:b/>
          <w:sz w:val="28"/>
          <w:szCs w:val="28"/>
          <w:lang w:val="kk-KZ"/>
        </w:rPr>
      </w:pPr>
      <w:r w:rsidRPr="00807B23">
        <w:rPr>
          <w:rFonts w:ascii="Times New Roman" w:hAnsi="Times New Roman" w:cs="Times New Roman"/>
          <w:b/>
          <w:sz w:val="28"/>
          <w:szCs w:val="28"/>
          <w:lang w:val="kk-KZ"/>
        </w:rPr>
        <w:t>Кавитация құбылысы және олармен күресу әдістері</w:t>
      </w:r>
    </w:p>
    <w:p w:rsidR="005001EB" w:rsidRPr="00807B23" w:rsidRDefault="005001EB" w:rsidP="005001EB">
      <w:pPr>
        <w:pStyle w:val="a3"/>
        <w:ind w:firstLine="709"/>
        <w:jc w:val="both"/>
        <w:rPr>
          <w:rFonts w:ascii="Times New Roman" w:hAnsi="Times New Roman" w:cs="Times New Roman"/>
          <w:b/>
          <w:sz w:val="28"/>
          <w:szCs w:val="28"/>
          <w:lang w:val="kk-KZ"/>
        </w:rPr>
      </w:pPr>
    </w:p>
    <w:p w:rsidR="005001EB" w:rsidRPr="00807B23" w:rsidRDefault="005001EB" w:rsidP="005001EB">
      <w:pPr>
        <w:pStyle w:val="a3"/>
        <w:ind w:firstLine="709"/>
        <w:jc w:val="both"/>
        <w:rPr>
          <w:rFonts w:ascii="Times New Roman" w:hAnsi="Times New Roman" w:cs="Times New Roman"/>
          <w:sz w:val="28"/>
          <w:szCs w:val="28"/>
          <w:lang w:val="kk-KZ"/>
        </w:rPr>
      </w:pPr>
      <w:r>
        <w:rPr>
          <w:rFonts w:ascii="Times New Roman" w:hAnsi="Times New Roman" w:cs="Times New Roman"/>
          <w:sz w:val="28"/>
          <w:szCs w:val="28"/>
          <w:lang w:val="kk-KZ"/>
        </w:rPr>
        <w:t>Сұйықтың сорғыға сорылу</w:t>
      </w:r>
      <w:r w:rsidRPr="00807B23">
        <w:rPr>
          <w:rFonts w:ascii="Times New Roman" w:hAnsi="Times New Roman" w:cs="Times New Roman"/>
          <w:sz w:val="28"/>
          <w:szCs w:val="28"/>
          <w:lang w:val="kk-KZ"/>
        </w:rPr>
        <w:t xml:space="preserve"> жағдайы оның жұмыс кестесіне айтарлықтай әсер етеді.</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Сорғы құдықтағы су деңгейінен жоғары, яғни оң геометриялық сору биіктігі немесе су деңгейінен төмен, яғни теріс сору биіктігіне орналасуы мүмкін.</w:t>
      </w:r>
    </w:p>
    <w:p w:rsidR="005001EB" w:rsidRPr="00807B23" w:rsidRDefault="005001EB" w:rsidP="005001EB">
      <w:pPr>
        <w:pStyle w:val="a3"/>
        <w:ind w:firstLine="709"/>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Сору үрдісі Бернулли те</w:t>
      </w:r>
      <w:r>
        <w:rPr>
          <w:rFonts w:ascii="Times New Roman" w:hAnsi="Times New Roman" w:cs="Times New Roman"/>
          <w:sz w:val="28"/>
          <w:szCs w:val="28"/>
          <w:lang w:val="kk-KZ"/>
        </w:rPr>
        <w:t>ң</w:t>
      </w:r>
      <w:r w:rsidRPr="00807B23">
        <w:rPr>
          <w:rFonts w:ascii="Times New Roman" w:hAnsi="Times New Roman" w:cs="Times New Roman"/>
          <w:sz w:val="28"/>
          <w:szCs w:val="28"/>
          <w:lang w:val="kk-KZ"/>
        </w:rPr>
        <w:t>деуін пайдаланып қарастырайық (15-сурет).</w:t>
      </w:r>
    </w:p>
    <w:p w:rsidR="005001EB" w:rsidRPr="00807B23" w:rsidRDefault="005001EB" w:rsidP="005001EB">
      <w:pPr>
        <w:pStyle w:val="a3"/>
        <w:jc w:val="both"/>
        <w:rPr>
          <w:rFonts w:ascii="Times New Roman" w:hAnsi="Times New Roman" w:cs="Times New Roman"/>
          <w:sz w:val="28"/>
          <w:szCs w:val="28"/>
          <w:lang w:val="kk-KZ"/>
        </w:rPr>
      </w:pPr>
    </w:p>
    <w:p w:rsidR="005001EB" w:rsidRPr="00807B23" w:rsidRDefault="005001EB" w:rsidP="005001EB">
      <w:pPr>
        <w:pStyle w:val="a3"/>
        <w:jc w:val="center"/>
        <w:rPr>
          <w:rFonts w:ascii="Times New Roman" w:eastAsiaTheme="minorEastAsia" w:hAnsi="Times New Roman" w:cs="Times New Roman"/>
          <w:sz w:val="28"/>
          <w:szCs w:val="28"/>
          <w:lang w:val="kk-KZ"/>
        </w:rPr>
      </w:pPr>
      <w:r>
        <w:rPr>
          <w:rFonts w:ascii="Times New Roman" w:hAnsi="Times New Roman" w:cs="Times New Roman"/>
          <w:sz w:val="28"/>
          <w:szCs w:val="28"/>
          <w:lang w:val="kk-KZ"/>
        </w:rPr>
        <w:t xml:space="preserve">                  </w:t>
      </w:r>
      <w:r w:rsidRPr="00807B23">
        <w:rPr>
          <w:rFonts w:ascii="Times New Roman" w:hAnsi="Times New Roman" w:cs="Times New Roman"/>
          <w:sz w:val="28"/>
          <w:szCs w:val="28"/>
          <w:lang w:val="kk-KZ"/>
        </w:rPr>
        <w:t xml:space="preserve">     </w:t>
      </w:r>
      <w:r w:rsidRPr="00807B23">
        <w:rPr>
          <w:rFonts w:ascii="Times New Roman" w:hAnsi="Times New Roman" w:cs="Times New Roman"/>
          <w:sz w:val="28"/>
          <w:szCs w:val="28"/>
          <w:lang w:val="en-US"/>
        </w:rPr>
        <w:t>Z</w:t>
      </w:r>
      <w:r w:rsidRPr="00807B23">
        <w:rPr>
          <w:rFonts w:ascii="Times New Roman" w:hAnsi="Times New Roman" w:cs="Times New Roman"/>
          <w:sz w:val="28"/>
          <w:szCs w:val="28"/>
          <w:vertAlign w:val="subscript"/>
          <w:lang w:val="en-US"/>
        </w:rPr>
        <w:t xml:space="preserve">1 </w:t>
      </w:r>
      <w:r w:rsidRPr="00807B23">
        <w:rPr>
          <w:rFonts w:ascii="Times New Roman" w:hAnsi="Times New Roman" w:cs="Times New Roman"/>
          <w:sz w:val="28"/>
          <w:szCs w:val="28"/>
          <w:lang w:val="en-US"/>
        </w:rPr>
        <w:t>+</w:t>
      </w:r>
      <m:oMath>
        <m:r>
          <w:rPr>
            <w:rFonts w:ascii="Cambria Math" w:hAnsi="Cambria Math" w:cs="Times New Roman"/>
            <w:sz w:val="28"/>
            <w:szCs w:val="28"/>
            <w:lang w:val="en-US"/>
          </w:rPr>
          <m:t xml:space="preserve"> </m:t>
        </m:r>
        <m:f>
          <m:fPr>
            <m:ctrlPr>
              <w:rPr>
                <w:rFonts w:ascii="Cambria Math" w:hAnsi="Cambria Math" w:cs="Times New Roman"/>
                <w:sz w:val="28"/>
                <w:szCs w:val="28"/>
                <w:lang w:val="en-US"/>
              </w:rPr>
            </m:ctrlPr>
          </m:fPr>
          <m:num>
            <m:sSub>
              <m:sSubPr>
                <m:ctrlPr>
                  <w:rPr>
                    <w:rFonts w:ascii="Cambria Math" w:hAnsi="Cambria Math" w:cs="Times New Roman"/>
                    <w:sz w:val="28"/>
                    <w:szCs w:val="28"/>
                    <w:lang w:val="en-US"/>
                  </w:rPr>
                </m:ctrlPr>
              </m:sSubPr>
              <m:e>
                <m:r>
                  <m:rPr>
                    <m:sty m:val="p"/>
                  </m:rPr>
                  <w:rPr>
                    <w:rFonts w:ascii="Cambria Math" w:hAnsi="Cambria Math" w:cs="Times New Roman"/>
                    <w:sz w:val="28"/>
                    <w:szCs w:val="28"/>
                    <w:lang w:val="en-US"/>
                  </w:rPr>
                  <m:t>p</m:t>
                </m:r>
              </m:e>
              <m:sub>
                <m:r>
                  <m:rPr>
                    <m:sty m:val="p"/>
                  </m:rPr>
                  <w:rPr>
                    <w:rFonts w:ascii="Cambria Math" w:hAnsi="Cambria Math" w:cs="Times New Roman"/>
                    <w:sz w:val="28"/>
                    <w:szCs w:val="28"/>
                    <w:lang w:val="en-US"/>
                  </w:rPr>
                  <m:t>1</m:t>
                </m:r>
              </m:sub>
            </m:sSub>
          </m:num>
          <m:den>
            <m:r>
              <m:rPr>
                <m:sty m:val="p"/>
              </m:rPr>
              <w:rPr>
                <w:rFonts w:ascii="Cambria Math" w:hAnsi="Cambria Math" w:cs="Times New Roman"/>
                <w:sz w:val="28"/>
                <w:szCs w:val="28"/>
                <w:lang w:val="en-US"/>
              </w:rPr>
              <m:t>pg</m:t>
            </m:r>
          </m:den>
        </m:f>
      </m:oMath>
      <w:r w:rsidRPr="00807B23">
        <w:rPr>
          <w:rFonts w:ascii="Times New Roman" w:eastAsiaTheme="minorEastAsia" w:hAnsi="Times New Roman" w:cs="Times New Roman"/>
          <w:sz w:val="28"/>
          <w:szCs w:val="28"/>
          <w:lang w:val="en-US"/>
        </w:rPr>
        <w:t xml:space="preserve"> + </w:t>
      </w:r>
      <m:oMath>
        <m:f>
          <m:fPr>
            <m:ctrlPr>
              <w:rPr>
                <w:rFonts w:ascii="Cambria Math" w:eastAsiaTheme="minorEastAsia" w:hAnsi="Cambria Math" w:cs="Times New Roman"/>
                <w:sz w:val="28"/>
                <w:szCs w:val="28"/>
                <w:lang w:val="en-US"/>
              </w:rPr>
            </m:ctrlPr>
          </m:fPr>
          <m:num>
            <m:sSubSup>
              <m:sSubSupPr>
                <m:ctrlPr>
                  <w:rPr>
                    <w:rFonts w:ascii="Cambria Math" w:eastAsiaTheme="minorEastAsia" w:hAnsi="Cambria Math" w:cs="Times New Roman"/>
                    <w:sz w:val="28"/>
                    <w:szCs w:val="28"/>
                    <w:lang w:val="en-US"/>
                  </w:rPr>
                </m:ctrlPr>
              </m:sSubSupPr>
              <m:e>
                <m:r>
                  <m:rPr>
                    <m:sty m:val="p"/>
                  </m:rPr>
                  <w:rPr>
                    <w:rFonts w:ascii="Cambria Math" w:eastAsiaTheme="minorEastAsia" w:hAnsi="Cambria Math" w:cs="Times New Roman"/>
                    <w:sz w:val="28"/>
                    <w:szCs w:val="28"/>
                    <w:lang w:val="en-US"/>
                  </w:rPr>
                  <m:t>v</m:t>
                </m:r>
              </m:e>
              <m:sub>
                <m:r>
                  <m:rPr>
                    <m:sty m:val="p"/>
                  </m:rPr>
                  <w:rPr>
                    <w:rFonts w:ascii="Cambria Math" w:eastAsiaTheme="minorEastAsia" w:hAnsi="Cambria Math" w:cs="Times New Roman"/>
                    <w:sz w:val="28"/>
                    <w:szCs w:val="28"/>
                    <w:lang w:val="en-US"/>
                  </w:rPr>
                  <m:t>1</m:t>
                </m:r>
              </m:sub>
              <m:sup>
                <m:r>
                  <m:rPr>
                    <m:sty m:val="p"/>
                  </m:rPr>
                  <w:rPr>
                    <w:rFonts w:ascii="Cambria Math" w:eastAsiaTheme="minorEastAsia" w:hAnsi="Cambria Math" w:cs="Times New Roman"/>
                    <w:sz w:val="28"/>
                    <w:szCs w:val="28"/>
                    <w:lang w:val="en-US"/>
                  </w:rPr>
                  <m:t>2</m:t>
                </m:r>
              </m:sup>
            </m:sSubSup>
          </m:num>
          <m:den>
            <m:r>
              <m:rPr>
                <m:sty m:val="p"/>
              </m:rPr>
              <w:rPr>
                <w:rFonts w:ascii="Cambria Math" w:eastAsiaTheme="minorEastAsia" w:hAnsi="Cambria Math" w:cs="Times New Roman"/>
                <w:sz w:val="28"/>
                <w:szCs w:val="28"/>
                <w:lang w:val="en-US"/>
              </w:rPr>
              <m:t>2g</m:t>
            </m:r>
          </m:den>
        </m:f>
      </m:oMath>
      <w:r w:rsidRPr="00807B23">
        <w:rPr>
          <w:rFonts w:ascii="Times New Roman" w:eastAsiaTheme="minorEastAsia" w:hAnsi="Times New Roman" w:cs="Times New Roman"/>
          <w:sz w:val="28"/>
          <w:szCs w:val="28"/>
          <w:lang w:val="en-US"/>
        </w:rPr>
        <w:t xml:space="preserve"> = Z</w:t>
      </w:r>
      <w:r w:rsidRPr="00807B23">
        <w:rPr>
          <w:rFonts w:ascii="Times New Roman" w:eastAsiaTheme="minorEastAsia" w:hAnsi="Times New Roman" w:cs="Times New Roman"/>
          <w:sz w:val="28"/>
          <w:szCs w:val="28"/>
          <w:vertAlign w:val="subscript"/>
          <w:lang w:val="en-US"/>
        </w:rPr>
        <w:t>2</w:t>
      </w:r>
      <w:r w:rsidRPr="00807B23">
        <w:rPr>
          <w:rFonts w:ascii="Times New Roman" w:eastAsiaTheme="minorEastAsia" w:hAnsi="Times New Roman" w:cs="Times New Roman"/>
          <w:sz w:val="28"/>
          <w:szCs w:val="28"/>
          <w:lang w:val="en-US"/>
        </w:rPr>
        <w:t xml:space="preserve"> + </w:t>
      </w:r>
      <m:oMath>
        <m:f>
          <m:fPr>
            <m:ctrlPr>
              <w:rPr>
                <w:rFonts w:ascii="Cambria Math" w:eastAsiaTheme="minorEastAsia" w:hAnsi="Cambria Math" w:cs="Times New Roman"/>
                <w:sz w:val="28"/>
                <w:szCs w:val="28"/>
                <w:lang w:val="en-US"/>
              </w:rPr>
            </m:ctrlPr>
          </m:fPr>
          <m:num>
            <m:sSub>
              <m:sSubPr>
                <m:ctrlPr>
                  <w:rPr>
                    <w:rFonts w:ascii="Cambria Math" w:eastAsiaTheme="minorEastAsia" w:hAnsi="Cambria Math" w:cs="Times New Roman"/>
                    <w:sz w:val="28"/>
                    <w:szCs w:val="28"/>
                    <w:lang w:val="en-US"/>
                  </w:rPr>
                </m:ctrlPr>
              </m:sSubPr>
              <m:e>
                <m:r>
                  <m:rPr>
                    <m:sty m:val="p"/>
                  </m:rPr>
                  <w:rPr>
                    <w:rFonts w:ascii="Cambria Math" w:eastAsiaTheme="minorEastAsia" w:hAnsi="Cambria Math" w:cs="Times New Roman"/>
                    <w:sz w:val="28"/>
                    <w:szCs w:val="28"/>
                    <w:lang w:val="en-US"/>
                  </w:rPr>
                  <m:t>p</m:t>
                </m:r>
              </m:e>
              <m:sub>
                <m:r>
                  <m:rPr>
                    <m:sty m:val="p"/>
                  </m:rPr>
                  <w:rPr>
                    <w:rFonts w:ascii="Cambria Math" w:eastAsiaTheme="minorEastAsia" w:hAnsi="Cambria Math" w:cs="Times New Roman"/>
                    <w:sz w:val="28"/>
                    <w:szCs w:val="28"/>
                    <w:lang w:val="en-US"/>
                  </w:rPr>
                  <m:t>2</m:t>
                </m:r>
              </m:sub>
            </m:sSub>
          </m:num>
          <m:den>
            <m:r>
              <m:rPr>
                <m:sty m:val="p"/>
              </m:rPr>
              <w:rPr>
                <w:rFonts w:ascii="Cambria Math" w:eastAsiaTheme="minorEastAsia" w:hAnsi="Cambria Math" w:cs="Times New Roman"/>
                <w:sz w:val="28"/>
                <w:szCs w:val="28"/>
                <w:lang w:val="en-US"/>
              </w:rPr>
              <m:t>pg</m:t>
            </m:r>
          </m:den>
        </m:f>
      </m:oMath>
      <w:r w:rsidRPr="00807B23">
        <w:rPr>
          <w:rFonts w:ascii="Times New Roman" w:eastAsiaTheme="minorEastAsia" w:hAnsi="Times New Roman" w:cs="Times New Roman"/>
          <w:sz w:val="28"/>
          <w:szCs w:val="28"/>
          <w:lang w:val="en-US"/>
        </w:rPr>
        <w:t xml:space="preserve"> + </w:t>
      </w:r>
      <m:oMath>
        <m:f>
          <m:fPr>
            <m:ctrlPr>
              <w:rPr>
                <w:rFonts w:ascii="Cambria Math" w:eastAsiaTheme="minorEastAsia" w:hAnsi="Cambria Math" w:cs="Times New Roman"/>
                <w:sz w:val="28"/>
                <w:szCs w:val="28"/>
                <w:lang w:val="en-US"/>
              </w:rPr>
            </m:ctrlPr>
          </m:fPr>
          <m:num>
            <m:sSubSup>
              <m:sSubSupPr>
                <m:ctrlPr>
                  <w:rPr>
                    <w:rFonts w:ascii="Cambria Math" w:eastAsiaTheme="minorEastAsia" w:hAnsi="Cambria Math" w:cs="Times New Roman"/>
                    <w:sz w:val="28"/>
                    <w:szCs w:val="28"/>
                    <w:lang w:val="en-US"/>
                  </w:rPr>
                </m:ctrlPr>
              </m:sSubSupPr>
              <m:e>
                <m:r>
                  <m:rPr>
                    <m:sty m:val="p"/>
                  </m:rPr>
                  <w:rPr>
                    <w:rFonts w:ascii="Cambria Math" w:eastAsiaTheme="minorEastAsia" w:hAnsi="Cambria Math" w:cs="Times New Roman"/>
                    <w:sz w:val="28"/>
                    <w:szCs w:val="28"/>
                    <w:lang w:val="en-US"/>
                  </w:rPr>
                  <m:t>v</m:t>
                </m:r>
              </m:e>
              <m:sub>
                <m:r>
                  <m:rPr>
                    <m:sty m:val="p"/>
                  </m:rPr>
                  <w:rPr>
                    <w:rFonts w:ascii="Cambria Math" w:eastAsiaTheme="minorEastAsia" w:hAnsi="Cambria Math" w:cs="Times New Roman"/>
                    <w:sz w:val="28"/>
                    <w:szCs w:val="28"/>
                    <w:lang w:val="en-US"/>
                  </w:rPr>
                  <m:t>2</m:t>
                </m:r>
              </m:sub>
              <m:sup>
                <m:r>
                  <m:rPr>
                    <m:sty m:val="p"/>
                  </m:rPr>
                  <w:rPr>
                    <w:rFonts w:ascii="Cambria Math" w:eastAsiaTheme="minorEastAsia" w:hAnsi="Cambria Math" w:cs="Times New Roman"/>
                    <w:sz w:val="28"/>
                    <w:szCs w:val="28"/>
                    <w:lang w:val="en-US"/>
                  </w:rPr>
                  <m:t>2</m:t>
                </m:r>
              </m:sup>
            </m:sSubSup>
          </m:num>
          <m:den>
            <m:r>
              <m:rPr>
                <m:sty m:val="p"/>
              </m:rPr>
              <w:rPr>
                <w:rFonts w:ascii="Cambria Math" w:eastAsiaTheme="minorEastAsia" w:hAnsi="Cambria Math" w:cs="Times New Roman"/>
                <w:sz w:val="28"/>
                <w:szCs w:val="28"/>
                <w:lang w:val="en-US"/>
              </w:rPr>
              <m:t>2g</m:t>
            </m:r>
          </m:den>
        </m:f>
      </m:oMath>
      <w:r w:rsidRPr="00807B23">
        <w:rPr>
          <w:rFonts w:ascii="Times New Roman" w:eastAsiaTheme="minorEastAsia" w:hAnsi="Times New Roman" w:cs="Times New Roman"/>
          <w:sz w:val="28"/>
          <w:szCs w:val="28"/>
          <w:lang w:val="en-US"/>
        </w:rPr>
        <w:t xml:space="preserve"> + h</w:t>
      </w:r>
      <w:r w:rsidRPr="00807B23">
        <w:rPr>
          <w:rFonts w:ascii="Times New Roman" w:eastAsiaTheme="minorEastAsia" w:hAnsi="Times New Roman" w:cs="Times New Roman"/>
          <w:sz w:val="28"/>
          <w:szCs w:val="28"/>
          <w:vertAlign w:val="subscript"/>
          <w:lang w:val="en-US"/>
        </w:rPr>
        <w:t>1-</w:t>
      </w:r>
      <w:proofErr w:type="gramStart"/>
      <w:r w:rsidRPr="00807B23">
        <w:rPr>
          <w:rFonts w:ascii="Times New Roman" w:eastAsiaTheme="minorEastAsia" w:hAnsi="Times New Roman" w:cs="Times New Roman"/>
          <w:sz w:val="28"/>
          <w:szCs w:val="28"/>
          <w:vertAlign w:val="subscript"/>
          <w:lang w:val="en-US"/>
        </w:rPr>
        <w:t>2</w:t>
      </w:r>
      <w:r w:rsidRPr="00807B23">
        <w:rPr>
          <w:rFonts w:ascii="Times New Roman" w:eastAsiaTheme="minorEastAsia" w:hAnsi="Times New Roman" w:cs="Times New Roman"/>
          <w:sz w:val="28"/>
          <w:szCs w:val="28"/>
          <w:lang w:val="en-US"/>
        </w:rPr>
        <w:t xml:space="preserve"> .</w:t>
      </w:r>
      <w:proofErr w:type="gramEnd"/>
      <w:r w:rsidRPr="00807B23">
        <w:rPr>
          <w:rFonts w:ascii="Times New Roman" w:eastAsiaTheme="minorEastAsia" w:hAnsi="Times New Roman" w:cs="Times New Roman"/>
          <w:sz w:val="28"/>
          <w:szCs w:val="28"/>
          <w:lang w:val="kk-KZ"/>
        </w:rPr>
        <w:t xml:space="preserve">                                  (3.1)</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ind w:firstLine="709"/>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Біздің жағдайымызда</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Z</w:t>
      </w:r>
      <w:r w:rsidRPr="00807B23">
        <w:rPr>
          <w:rFonts w:ascii="Times New Roman" w:eastAsiaTheme="minorEastAsia" w:hAnsi="Times New Roman" w:cs="Times New Roman"/>
          <w:sz w:val="28"/>
          <w:szCs w:val="28"/>
          <w:vertAlign w:val="subscript"/>
          <w:lang w:val="kk-KZ"/>
        </w:rPr>
        <w:t>1</w:t>
      </w:r>
      <w:r w:rsidRPr="00807B23">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vertAlign w:val="subscript"/>
          <w:lang w:val="kk-KZ"/>
        </w:rPr>
        <w:t xml:space="preserve"> </w:t>
      </w:r>
      <w:r w:rsidRPr="00807B23">
        <w:rPr>
          <w:rFonts w:ascii="Times New Roman" w:eastAsiaTheme="minorEastAsia" w:hAnsi="Times New Roman" w:cs="Times New Roman"/>
          <w:sz w:val="28"/>
          <w:szCs w:val="28"/>
          <w:lang w:val="kk-KZ"/>
        </w:rPr>
        <w:t xml:space="preserve">= 0                 </w:t>
      </w:r>
      <w:r w:rsidRPr="00807B23">
        <w:rPr>
          <w:rFonts w:ascii="Times New Roman" w:eastAsiaTheme="minorEastAsia" w:hAnsi="Times New Roman" w:cs="Times New Roman"/>
          <w:color w:val="000000" w:themeColor="text1"/>
          <w:sz w:val="28"/>
          <w:szCs w:val="28"/>
          <w:lang w:val="kk-KZ"/>
        </w:rPr>
        <w:t>Z</w:t>
      </w:r>
      <w:r w:rsidRPr="00807B23">
        <w:rPr>
          <w:rFonts w:ascii="Times New Roman" w:eastAsiaTheme="minorEastAsia" w:hAnsi="Times New Roman" w:cs="Times New Roman"/>
          <w:color w:val="000000" w:themeColor="text1"/>
          <w:sz w:val="28"/>
          <w:szCs w:val="28"/>
          <w:vertAlign w:val="subscript"/>
          <w:lang w:val="kk-KZ"/>
        </w:rPr>
        <w:t>2</w:t>
      </w:r>
      <w:r w:rsidRPr="00807B23">
        <w:rPr>
          <w:rFonts w:ascii="Times New Roman" w:eastAsiaTheme="minorEastAsia" w:hAnsi="Times New Roman" w:cs="Times New Roman"/>
          <w:color w:val="000000" w:themeColor="text1"/>
          <w:sz w:val="28"/>
          <w:szCs w:val="28"/>
          <w:lang w:val="kk-KZ"/>
        </w:rPr>
        <w:t xml:space="preserve"> = hвc</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vertAlign w:val="subscript"/>
          <w:lang w:val="kk-KZ"/>
        </w:rPr>
        <w:t xml:space="preserve"> </w:t>
      </w:r>
      <w:r w:rsidRPr="00807B23">
        <w:rPr>
          <w:rFonts w:ascii="Times New Roman" w:eastAsiaTheme="minorEastAsia" w:hAnsi="Times New Roman" w:cs="Times New Roman"/>
          <w:sz w:val="28"/>
          <w:szCs w:val="28"/>
          <w:lang w:val="kk-KZ"/>
        </w:rPr>
        <w:t xml:space="preserve">                                         p</w:t>
      </w:r>
      <w:r w:rsidRPr="00807B23">
        <w:rPr>
          <w:rFonts w:ascii="Times New Roman" w:eastAsiaTheme="minorEastAsia" w:hAnsi="Times New Roman" w:cs="Times New Roman"/>
          <w:sz w:val="28"/>
          <w:szCs w:val="28"/>
          <w:vertAlign w:val="subscript"/>
          <w:lang w:val="kk-KZ"/>
        </w:rPr>
        <w:t>1</w:t>
      </w:r>
      <w:r w:rsidRPr="00807B23">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vertAlign w:val="subscript"/>
          <w:lang w:val="kk-KZ"/>
        </w:rPr>
        <w:t xml:space="preserve"> </w:t>
      </w:r>
      <w:r w:rsidRPr="00807B23">
        <w:rPr>
          <w:rFonts w:ascii="Times New Roman" w:eastAsiaTheme="minorEastAsia" w:hAnsi="Times New Roman" w:cs="Times New Roman"/>
          <w:sz w:val="28"/>
          <w:szCs w:val="28"/>
          <w:lang w:val="kk-KZ"/>
        </w:rPr>
        <w:t>= p</w:t>
      </w:r>
      <w:r w:rsidRPr="00807B23">
        <w:rPr>
          <w:rFonts w:ascii="Times New Roman" w:eastAsiaTheme="minorEastAsia" w:hAnsi="Times New Roman" w:cs="Times New Roman"/>
          <w:sz w:val="28"/>
          <w:szCs w:val="28"/>
          <w:vertAlign w:val="subscript"/>
          <w:lang w:val="kk-KZ"/>
        </w:rPr>
        <w:t>a</w:t>
      </w:r>
      <w:r w:rsidRPr="00807B23">
        <w:rPr>
          <w:rFonts w:ascii="Times New Roman" w:eastAsiaTheme="minorEastAsia" w:hAnsi="Times New Roman" w:cs="Times New Roman"/>
          <w:sz w:val="28"/>
          <w:szCs w:val="28"/>
          <w:lang w:val="kk-KZ"/>
        </w:rPr>
        <w:t xml:space="preserve">                p</w:t>
      </w:r>
      <w:r w:rsidRPr="00807B23">
        <w:rPr>
          <w:rFonts w:ascii="Times New Roman" w:eastAsiaTheme="minorEastAsia" w:hAnsi="Times New Roman" w:cs="Times New Roman"/>
          <w:sz w:val="28"/>
          <w:szCs w:val="28"/>
          <w:vertAlign w:val="subscript"/>
          <w:lang w:val="kk-KZ"/>
        </w:rPr>
        <w:t>1</w:t>
      </w:r>
      <w:r w:rsidRPr="00807B23">
        <w:rPr>
          <w:rFonts w:ascii="Times New Roman" w:eastAsiaTheme="minorEastAsia" w:hAnsi="Times New Roman" w:cs="Times New Roman"/>
          <w:sz w:val="28"/>
          <w:szCs w:val="28"/>
          <w:lang w:val="kk-KZ"/>
        </w:rPr>
        <w:t xml:space="preserve"> = Pвx</w:t>
      </w:r>
      <w:r w:rsidRPr="00807B23">
        <w:rPr>
          <w:rFonts w:ascii="Times New Roman" w:eastAsiaTheme="minorEastAsia" w:hAnsi="Times New Roman" w:cs="Times New Roman"/>
          <w:sz w:val="28"/>
          <w:szCs w:val="28"/>
          <w:vertAlign w:val="subscript"/>
          <w:lang w:val="kk-KZ"/>
        </w:rPr>
        <w:t xml:space="preserve"> </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ν1 = 0                 </w:t>
      </w:r>
      <m:oMath>
        <m:r>
          <w:rPr>
            <w:rFonts w:ascii="Cambria Math" w:eastAsiaTheme="minorEastAsia" w:hAnsi="Cambria Math" w:cs="Times New Roman"/>
            <w:sz w:val="28"/>
            <w:szCs w:val="28"/>
            <w:lang w:val="kk-KZ"/>
          </w:rPr>
          <m:t>ϑ</m:t>
        </m:r>
      </m:oMath>
      <w:r w:rsidRPr="00807B23">
        <w:rPr>
          <w:rFonts w:ascii="Times New Roman" w:eastAsiaTheme="minorEastAsia" w:hAnsi="Times New Roman" w:cs="Times New Roman"/>
          <w:sz w:val="28"/>
          <w:szCs w:val="28"/>
          <w:vertAlign w:val="subscript"/>
          <w:lang w:val="kk-KZ"/>
        </w:rPr>
        <w:t>2</w:t>
      </w:r>
      <w:r w:rsidRPr="00807B23">
        <w:rPr>
          <w:rFonts w:ascii="Times New Roman" w:eastAsiaTheme="minorEastAsia" w:hAnsi="Times New Roman" w:cs="Times New Roman"/>
          <w:sz w:val="28"/>
          <w:szCs w:val="28"/>
          <w:lang w:val="kk-KZ"/>
        </w:rPr>
        <w:t xml:space="preserve"> = ν</w:t>
      </w:r>
      <w:r w:rsidRPr="00807B23">
        <w:rPr>
          <w:rFonts w:ascii="Times New Roman" w:eastAsiaTheme="minorEastAsia" w:hAnsi="Times New Roman" w:cs="Times New Roman"/>
          <w:sz w:val="28"/>
          <w:szCs w:val="28"/>
          <w:vertAlign w:val="subscript"/>
          <w:lang w:val="kk-KZ"/>
        </w:rPr>
        <w:t>T</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Онда </w:t>
      </w:r>
    </w:p>
    <w:p w:rsidR="005001EB" w:rsidRPr="00807B23" w:rsidRDefault="005001EB" w:rsidP="005001EB">
      <w:pPr>
        <w:pStyle w:val="a3"/>
        <w:jc w:val="both"/>
        <w:rPr>
          <w:rFonts w:ascii="Times New Roman" w:eastAsiaTheme="minorEastAsia" w:hAnsi="Times New Roman" w:cs="Times New Roman"/>
          <w:sz w:val="28"/>
          <w:szCs w:val="28"/>
          <w:vertAlign w:val="subscript"/>
        </w:rPr>
      </w:pPr>
      <m:oMath>
        <m:r>
          <w:rPr>
            <w:rFonts w:ascii="Cambria Math" w:eastAsiaTheme="minorEastAsia" w:hAnsi="Cambria Math" w:cs="Times New Roman"/>
            <w:sz w:val="28"/>
            <w:szCs w:val="28"/>
            <w:vertAlign w:val="subscript"/>
          </w:rPr>
          <m:t xml:space="preserve">                                          </m:t>
        </m:r>
        <m:f>
          <m:fPr>
            <m:ctrlPr>
              <w:rPr>
                <w:rFonts w:ascii="Cambria Math" w:eastAsiaTheme="minorEastAsia" w:hAnsi="Cambria Math" w:cs="Times New Roman"/>
                <w:sz w:val="28"/>
                <w:szCs w:val="28"/>
                <w:vertAlign w:val="subscript"/>
                <w:lang w:val="en-US"/>
              </w:rPr>
            </m:ctrlPr>
          </m:fPr>
          <m:num>
            <m:r>
              <m:rPr>
                <m:sty m:val="p"/>
              </m:rPr>
              <w:rPr>
                <w:rFonts w:ascii="Cambria Math" w:eastAsiaTheme="minorEastAsia" w:hAnsi="Cambria Math" w:cs="Times New Roman"/>
                <w:sz w:val="28"/>
                <w:szCs w:val="28"/>
                <w:vertAlign w:val="subscript"/>
                <w:lang w:val="en-US"/>
              </w:rPr>
              <m:t>Pa</m:t>
            </m:r>
          </m:num>
          <m:den>
            <m:r>
              <m:rPr>
                <m:sty m:val="p"/>
              </m:rPr>
              <w:rPr>
                <w:rFonts w:ascii="Cambria Math" w:eastAsiaTheme="minorEastAsia" w:hAnsi="Cambria Math" w:cs="Times New Roman"/>
                <w:sz w:val="28"/>
                <w:szCs w:val="28"/>
                <w:vertAlign w:val="subscript"/>
                <w:lang w:val="en-US"/>
              </w:rPr>
              <m:t>Pg</m:t>
            </m:r>
          </m:den>
        </m:f>
      </m:oMath>
      <w:r w:rsidRPr="00807B23">
        <w:rPr>
          <w:rFonts w:ascii="Times New Roman" w:eastAsiaTheme="minorEastAsia" w:hAnsi="Times New Roman" w:cs="Times New Roman"/>
          <w:sz w:val="28"/>
          <w:szCs w:val="28"/>
          <w:vertAlign w:val="subscript"/>
        </w:rPr>
        <w:t xml:space="preserve"> </w:t>
      </w:r>
      <w:r w:rsidRPr="00807B23">
        <w:rPr>
          <w:rFonts w:ascii="Times New Roman" w:eastAsiaTheme="minorEastAsia" w:hAnsi="Times New Roman" w:cs="Times New Roman"/>
          <w:sz w:val="28"/>
          <w:szCs w:val="28"/>
        </w:rPr>
        <w:t>=</w:t>
      </w:r>
      <w:r w:rsidRPr="00807B23">
        <w:rPr>
          <w:rFonts w:ascii="Times New Roman" w:eastAsiaTheme="minorEastAsia" w:hAnsi="Times New Roman" w:cs="Times New Roman"/>
          <w:sz w:val="28"/>
          <w:szCs w:val="28"/>
          <w:lang w:val="en-US"/>
        </w:rPr>
        <w:t>h</w:t>
      </w:r>
      <w:proofErr w:type="spellStart"/>
      <w:r w:rsidRPr="00807B23">
        <w:rPr>
          <w:rFonts w:ascii="Times New Roman" w:eastAsiaTheme="minorEastAsia" w:hAnsi="Times New Roman" w:cs="Times New Roman"/>
          <w:sz w:val="28"/>
          <w:szCs w:val="28"/>
        </w:rPr>
        <w:t>вс</w:t>
      </w:r>
      <w:proofErr w:type="spellEnd"/>
      <w:r w:rsidRPr="00807B23">
        <w:rPr>
          <w:rFonts w:ascii="Times New Roman" w:eastAsiaTheme="minorEastAsia" w:hAnsi="Times New Roman" w:cs="Times New Roman"/>
          <w:sz w:val="28"/>
          <w:szCs w:val="28"/>
        </w:rPr>
        <w:t xml:space="preserve"> + </w:t>
      </w:r>
      <m:oMath>
        <m:f>
          <m:fPr>
            <m:ctrlPr>
              <w:rPr>
                <w:rFonts w:ascii="Cambria Math" w:eastAsiaTheme="minorEastAsia" w:hAnsi="Cambria Math" w:cs="Times New Roman"/>
                <w:sz w:val="28"/>
                <w:szCs w:val="28"/>
                <w:lang w:val="en-US"/>
              </w:rPr>
            </m:ctrlPr>
          </m:fPr>
          <m:num>
            <m:r>
              <m:rPr>
                <m:sty m:val="p"/>
              </m:rPr>
              <w:rPr>
                <w:rFonts w:ascii="Cambria Math" w:eastAsiaTheme="minorEastAsia" w:hAnsi="Cambria Math" w:cs="Times New Roman"/>
                <w:sz w:val="28"/>
                <w:szCs w:val="28"/>
                <w:lang w:val="en-US"/>
              </w:rPr>
              <m:t>P</m:t>
            </m:r>
            <m:r>
              <m:rPr>
                <m:sty m:val="p"/>
              </m:rPr>
              <w:rPr>
                <w:rFonts w:ascii="Cambria Math" w:eastAsiaTheme="minorEastAsia" w:hAnsi="Cambria Math" w:cs="Times New Roman"/>
                <w:sz w:val="28"/>
                <w:szCs w:val="28"/>
                <w:lang w:val="kk-KZ"/>
              </w:rPr>
              <m:t>вх</m:t>
            </m:r>
          </m:num>
          <m:den>
            <m:r>
              <m:rPr>
                <m:sty m:val="p"/>
              </m:rPr>
              <w:rPr>
                <w:rFonts w:ascii="Cambria Math" w:eastAsiaTheme="minorEastAsia" w:hAnsi="Cambria Math" w:cs="Times New Roman"/>
                <w:sz w:val="28"/>
                <w:szCs w:val="28"/>
                <w:lang w:val="en-US"/>
              </w:rPr>
              <m:t>Pg</m:t>
            </m:r>
          </m:den>
        </m:f>
      </m:oMath>
      <w:r w:rsidRPr="00807B23">
        <w:rPr>
          <w:rFonts w:ascii="Times New Roman" w:eastAsiaTheme="minorEastAsia" w:hAnsi="Times New Roman" w:cs="Times New Roman"/>
          <w:sz w:val="28"/>
          <w:szCs w:val="28"/>
        </w:rPr>
        <w:t xml:space="preserve"> + </w:t>
      </w:r>
      <m:oMath>
        <m:f>
          <m:fPr>
            <m:ctrlPr>
              <w:rPr>
                <w:rFonts w:ascii="Cambria Math" w:eastAsiaTheme="minorEastAsia" w:hAnsi="Cambria Math" w:cs="Times New Roman"/>
                <w:sz w:val="28"/>
                <w:szCs w:val="28"/>
              </w:rPr>
            </m:ctrlPr>
          </m:fPr>
          <m:num>
            <m:r>
              <m:rPr>
                <m:sty m:val="p"/>
              </m:rPr>
              <w:rPr>
                <w:rFonts w:ascii="Cambria Math" w:eastAsiaTheme="minorEastAsia" w:hAnsi="Cambria Math" w:cs="Times New Roman"/>
                <w:sz w:val="28"/>
                <w:szCs w:val="28"/>
                <w:lang w:val="en-US"/>
              </w:rPr>
              <m:t>ν</m:t>
            </m:r>
            <m:sSup>
              <m:sSupPr>
                <m:ctrlPr>
                  <w:rPr>
                    <w:rFonts w:ascii="Cambria Math" w:eastAsiaTheme="minorEastAsia" w:hAnsi="Cambria Math" w:cs="Times New Roman"/>
                    <w:sz w:val="28"/>
                    <w:szCs w:val="28"/>
                    <w:lang w:val="en-US"/>
                  </w:rPr>
                </m:ctrlPr>
              </m:sSupPr>
              <m:e>
                <m:r>
                  <m:rPr>
                    <m:sty m:val="p"/>
                  </m:rPr>
                  <w:rPr>
                    <w:rFonts w:ascii="Cambria Math" w:eastAsiaTheme="minorEastAsia" w:hAnsi="Cambria Math" w:cs="Times New Roman"/>
                    <w:sz w:val="28"/>
                    <w:szCs w:val="28"/>
                    <w:lang w:val="en-US"/>
                  </w:rPr>
                  <m:t>t</m:t>
                </m:r>
              </m:e>
              <m:sup>
                <m:r>
                  <m:rPr>
                    <m:sty m:val="p"/>
                  </m:rPr>
                  <w:rPr>
                    <w:rFonts w:ascii="Cambria Math" w:eastAsiaTheme="minorEastAsia" w:hAnsi="Cambria Math" w:cs="Times New Roman"/>
                    <w:sz w:val="28"/>
                    <w:szCs w:val="28"/>
                  </w:rPr>
                  <m:t>2</m:t>
                </m:r>
              </m:sup>
            </m:sSup>
          </m:num>
          <m:den>
            <m:r>
              <m:rPr>
                <m:sty m:val="p"/>
              </m:rPr>
              <w:rPr>
                <w:rFonts w:ascii="Cambria Math" w:eastAsiaTheme="minorEastAsia" w:hAnsi="Cambria Math" w:cs="Times New Roman"/>
                <w:sz w:val="28"/>
                <w:szCs w:val="28"/>
              </w:rPr>
              <m:t>2</m:t>
            </m:r>
            <m:r>
              <m:rPr>
                <m:sty m:val="p"/>
              </m:rPr>
              <w:rPr>
                <w:rFonts w:ascii="Cambria Math" w:eastAsiaTheme="minorEastAsia" w:hAnsi="Cambria Math" w:cs="Times New Roman"/>
                <w:sz w:val="28"/>
                <w:szCs w:val="28"/>
                <w:lang w:val="en-US"/>
              </w:rPr>
              <m:t>g</m:t>
            </m:r>
          </m:den>
        </m:f>
      </m:oMath>
      <w:r w:rsidRPr="00807B23">
        <w:rPr>
          <w:rFonts w:ascii="Times New Roman" w:eastAsiaTheme="minorEastAsia" w:hAnsi="Times New Roman" w:cs="Times New Roman"/>
          <w:sz w:val="28"/>
          <w:szCs w:val="28"/>
        </w:rPr>
        <w:t xml:space="preserve"> + </w:t>
      </w:r>
      <w:proofErr w:type="spellStart"/>
      <w:r w:rsidRPr="00807B23">
        <w:rPr>
          <w:rFonts w:ascii="Times New Roman" w:eastAsiaTheme="minorEastAsia" w:hAnsi="Times New Roman" w:cs="Times New Roman"/>
          <w:sz w:val="28"/>
          <w:szCs w:val="28"/>
          <w:lang w:val="en-US"/>
        </w:rPr>
        <w:t>hW</w:t>
      </w:r>
      <w:proofErr w:type="spellEnd"/>
      <w:r w:rsidRPr="00807B23">
        <w:rPr>
          <w:rFonts w:ascii="Times New Roman" w:eastAsiaTheme="minorEastAsia" w:hAnsi="Times New Roman" w:cs="Times New Roman"/>
          <w:sz w:val="28"/>
          <w:szCs w:val="28"/>
          <w:vertAlign w:val="subscript"/>
        </w:rPr>
        <w:t>1-2</w:t>
      </w:r>
      <w:r w:rsidRPr="00807B23">
        <w:rPr>
          <w:rFonts w:ascii="Times New Roman" w:eastAsiaTheme="minorEastAsia" w:hAnsi="Times New Roman" w:cs="Times New Roman"/>
          <w:sz w:val="28"/>
          <w:szCs w:val="28"/>
        </w:rPr>
        <w:t xml:space="preserve">                                      (3.2)</w:t>
      </w:r>
      <w:r w:rsidRPr="00807B23">
        <w:rPr>
          <w:rFonts w:ascii="Times New Roman" w:eastAsiaTheme="minorEastAsia" w:hAnsi="Times New Roman" w:cs="Times New Roman"/>
          <w:sz w:val="28"/>
          <w:szCs w:val="28"/>
          <w:vertAlign w:val="subscript"/>
        </w:rPr>
        <w:t xml:space="preserve"> </w:t>
      </w:r>
    </w:p>
    <w:p w:rsidR="005001EB" w:rsidRPr="00807B23" w:rsidRDefault="005001EB" w:rsidP="005001EB">
      <w:pPr>
        <w:pStyle w:val="a3"/>
        <w:jc w:val="both"/>
        <w:rPr>
          <w:rFonts w:ascii="Times New Roman" w:eastAsiaTheme="minorEastAsia" w:hAnsi="Times New Roman" w:cs="Times New Roman"/>
          <w:sz w:val="28"/>
          <w:szCs w:val="28"/>
        </w:rPr>
      </w:pPr>
      <w:r w:rsidRPr="00807B23">
        <w:rPr>
          <w:rFonts w:ascii="Times New Roman" w:eastAsiaTheme="minorEastAsia" w:hAnsi="Times New Roman" w:cs="Times New Roman"/>
          <w:sz w:val="28"/>
          <w:szCs w:val="28"/>
          <w:vertAlign w:val="subscript"/>
        </w:rPr>
        <w:t xml:space="preserve">                               </w:t>
      </w:r>
      <w:r w:rsidRPr="00807B23">
        <w:rPr>
          <w:rFonts w:ascii="Times New Roman" w:eastAsiaTheme="minorEastAsia" w:hAnsi="Times New Roman" w:cs="Times New Roman"/>
          <w:sz w:val="28"/>
          <w:szCs w:val="28"/>
        </w:rPr>
        <w:t xml:space="preserve">      </w:t>
      </w:r>
    </w:p>
    <w:p w:rsidR="005001EB" w:rsidRPr="00807B23" w:rsidRDefault="005001EB" w:rsidP="005001EB">
      <w:pPr>
        <w:pStyle w:val="a3"/>
        <w:jc w:val="both"/>
        <w:rPr>
          <w:rFonts w:ascii="Times New Roman" w:eastAsiaTheme="minorEastAsia" w:hAnsi="Times New Roman" w:cs="Times New Roman"/>
          <w:sz w:val="28"/>
          <w:szCs w:val="28"/>
          <w:lang w:val="en-US"/>
        </w:rPr>
      </w:pPr>
      <w:r w:rsidRPr="00807B23">
        <w:rPr>
          <w:rFonts w:ascii="Times New Roman" w:eastAsiaTheme="minorEastAsia" w:hAnsi="Times New Roman" w:cs="Times New Roman"/>
          <w:sz w:val="28"/>
          <w:szCs w:val="28"/>
        </w:rPr>
        <w:t xml:space="preserve">               </w:t>
      </w:r>
      <w:r w:rsidRPr="00807B23">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rPr>
        <w:t xml:space="preserve"> </w:t>
      </w:r>
      <w:proofErr w:type="gramStart"/>
      <w:r w:rsidRPr="00807B23">
        <w:rPr>
          <w:rFonts w:ascii="Times New Roman" w:eastAsiaTheme="minorEastAsia" w:hAnsi="Times New Roman" w:cs="Times New Roman"/>
          <w:sz w:val="28"/>
          <w:szCs w:val="28"/>
          <w:lang w:val="en-US"/>
        </w:rPr>
        <w:t>h</w:t>
      </w:r>
      <w:proofErr w:type="spellStart"/>
      <w:r w:rsidRPr="00807B23">
        <w:rPr>
          <w:rFonts w:ascii="Times New Roman" w:eastAsiaTheme="minorEastAsia" w:hAnsi="Times New Roman" w:cs="Times New Roman"/>
          <w:sz w:val="28"/>
          <w:szCs w:val="28"/>
        </w:rPr>
        <w:t>вс</w:t>
      </w:r>
      <w:proofErr w:type="spellEnd"/>
      <w:proofErr w:type="gramEnd"/>
      <w:r w:rsidRPr="00807B23">
        <w:rPr>
          <w:rFonts w:ascii="Times New Roman" w:eastAsiaTheme="minorEastAsia" w:hAnsi="Times New Roman" w:cs="Times New Roman"/>
          <w:sz w:val="28"/>
          <w:szCs w:val="28"/>
          <w:lang w:val="en-US"/>
        </w:rPr>
        <w:t xml:space="preserve"> = </w:t>
      </w:r>
      <m:oMath>
        <m:f>
          <m:fPr>
            <m:ctrlPr>
              <w:rPr>
                <w:rFonts w:ascii="Cambria Math" w:eastAsiaTheme="minorEastAsia" w:hAnsi="Cambria Math" w:cs="Times New Roman"/>
                <w:sz w:val="28"/>
                <w:szCs w:val="28"/>
                <w:lang w:val="en-US"/>
              </w:rPr>
            </m:ctrlPr>
          </m:fPr>
          <m:num>
            <m:r>
              <m:rPr>
                <m:sty m:val="p"/>
              </m:rPr>
              <w:rPr>
                <w:rFonts w:ascii="Cambria Math" w:eastAsiaTheme="minorEastAsia" w:hAnsi="Cambria Math" w:cs="Times New Roman"/>
                <w:sz w:val="28"/>
                <w:szCs w:val="28"/>
                <w:lang w:val="en-US"/>
              </w:rPr>
              <m:t>Pat</m:t>
            </m:r>
          </m:num>
          <m:den>
            <m:r>
              <m:rPr>
                <m:sty m:val="p"/>
              </m:rPr>
              <w:rPr>
                <w:rFonts w:ascii="Cambria Math" w:eastAsiaTheme="minorEastAsia" w:hAnsi="Cambria Math" w:cs="Times New Roman"/>
                <w:sz w:val="28"/>
                <w:szCs w:val="28"/>
                <w:lang w:val="en-US"/>
              </w:rPr>
              <m:t>Pg</m:t>
            </m:r>
          </m:den>
        </m:f>
      </m:oMath>
      <w:r w:rsidRPr="00807B23">
        <w:rPr>
          <w:rFonts w:ascii="Times New Roman" w:eastAsiaTheme="minorEastAsia" w:hAnsi="Times New Roman" w:cs="Times New Roman"/>
          <w:sz w:val="28"/>
          <w:szCs w:val="28"/>
          <w:lang w:val="en-US"/>
        </w:rPr>
        <w:t xml:space="preserve"> - </w:t>
      </w:r>
      <m:oMath>
        <m:f>
          <m:fPr>
            <m:ctrlPr>
              <w:rPr>
                <w:rFonts w:ascii="Cambria Math" w:eastAsiaTheme="minorEastAsia" w:hAnsi="Cambria Math" w:cs="Times New Roman"/>
                <w:sz w:val="28"/>
                <w:szCs w:val="28"/>
                <w:lang w:val="en-US"/>
              </w:rPr>
            </m:ctrlPr>
          </m:fPr>
          <m:num>
            <m:r>
              <m:rPr>
                <m:sty m:val="p"/>
              </m:rPr>
              <w:rPr>
                <w:rFonts w:ascii="Cambria Math" w:eastAsiaTheme="minorEastAsia" w:hAnsi="Cambria Math" w:cs="Times New Roman"/>
                <w:sz w:val="28"/>
                <w:szCs w:val="28"/>
                <w:lang w:val="en-US"/>
              </w:rPr>
              <m:t>P</m:t>
            </m:r>
            <m:r>
              <m:rPr>
                <m:sty m:val="p"/>
              </m:rPr>
              <w:rPr>
                <w:rFonts w:ascii="Cambria Math" w:eastAsiaTheme="minorEastAsia" w:hAnsi="Cambria Math" w:cs="Times New Roman"/>
                <w:sz w:val="28"/>
                <w:szCs w:val="28"/>
              </w:rPr>
              <m:t>вх</m:t>
            </m:r>
          </m:num>
          <m:den>
            <m:r>
              <m:rPr>
                <m:sty m:val="p"/>
              </m:rPr>
              <w:rPr>
                <w:rFonts w:ascii="Cambria Math" w:eastAsiaTheme="minorEastAsia" w:hAnsi="Cambria Math" w:cs="Times New Roman"/>
                <w:sz w:val="28"/>
                <w:szCs w:val="28"/>
                <w:lang w:val="en-US"/>
              </w:rPr>
              <m:t>Pg</m:t>
            </m:r>
          </m:den>
        </m:f>
      </m:oMath>
      <w:r w:rsidRPr="00807B23">
        <w:rPr>
          <w:rFonts w:ascii="Times New Roman" w:eastAsiaTheme="minorEastAsia" w:hAnsi="Times New Roman" w:cs="Times New Roman"/>
          <w:sz w:val="28"/>
          <w:szCs w:val="28"/>
          <w:lang w:val="en-US"/>
        </w:rPr>
        <w:t xml:space="preserve"> - </w:t>
      </w:r>
      <m:oMath>
        <m:f>
          <m:fPr>
            <m:ctrlPr>
              <w:rPr>
                <w:rFonts w:ascii="Cambria Math" w:eastAsiaTheme="minorEastAsia" w:hAnsi="Cambria Math" w:cs="Times New Roman"/>
                <w:sz w:val="28"/>
                <w:szCs w:val="28"/>
                <w:lang w:val="en-US"/>
              </w:rPr>
            </m:ctrlPr>
          </m:fPr>
          <m:num>
            <m:r>
              <m:rPr>
                <m:sty m:val="p"/>
              </m:rPr>
              <w:rPr>
                <w:rFonts w:ascii="Cambria Math" w:eastAsiaTheme="minorEastAsia" w:hAnsi="Cambria Math" w:cs="Times New Roman"/>
                <w:sz w:val="28"/>
                <w:szCs w:val="28"/>
                <w:lang w:val="en-US"/>
              </w:rPr>
              <m:t>ϑ</m:t>
            </m:r>
            <m:sSup>
              <m:sSupPr>
                <m:ctrlPr>
                  <w:rPr>
                    <w:rFonts w:ascii="Cambria Math" w:eastAsiaTheme="minorEastAsia" w:hAnsi="Cambria Math" w:cs="Times New Roman"/>
                    <w:sz w:val="28"/>
                    <w:szCs w:val="28"/>
                    <w:lang w:val="en-US"/>
                  </w:rPr>
                </m:ctrlPr>
              </m:sSupPr>
              <m:e>
                <m:r>
                  <m:rPr>
                    <m:sty m:val="p"/>
                  </m:rPr>
                  <w:rPr>
                    <w:rFonts w:ascii="Cambria Math" w:eastAsiaTheme="minorEastAsia" w:hAnsi="Cambria Math" w:cs="Times New Roman"/>
                    <w:sz w:val="28"/>
                    <w:szCs w:val="28"/>
                    <w:lang w:val="en-US"/>
                  </w:rPr>
                  <m:t>t</m:t>
                </m:r>
              </m:e>
              <m:sup>
                <m:r>
                  <m:rPr>
                    <m:sty m:val="p"/>
                  </m:rPr>
                  <w:rPr>
                    <w:rFonts w:ascii="Cambria Math" w:eastAsiaTheme="minorEastAsia" w:hAnsi="Cambria Math" w:cs="Times New Roman"/>
                    <w:sz w:val="28"/>
                    <w:szCs w:val="28"/>
                    <w:lang w:val="en-US"/>
                  </w:rPr>
                  <m:t>2</m:t>
                </m:r>
              </m:sup>
            </m:sSup>
          </m:num>
          <m:den>
            <m:r>
              <m:rPr>
                <m:sty m:val="p"/>
              </m:rPr>
              <w:rPr>
                <w:rFonts w:ascii="Cambria Math" w:eastAsiaTheme="minorEastAsia" w:hAnsi="Cambria Math" w:cs="Times New Roman"/>
                <w:sz w:val="28"/>
                <w:szCs w:val="28"/>
                <w:lang w:val="en-US"/>
              </w:rPr>
              <m:t>2g</m:t>
            </m:r>
          </m:den>
        </m:f>
      </m:oMath>
      <w:r w:rsidRPr="00807B23">
        <w:rPr>
          <w:rFonts w:ascii="Times New Roman" w:eastAsiaTheme="minorEastAsia" w:hAnsi="Times New Roman" w:cs="Times New Roman"/>
          <w:sz w:val="28"/>
          <w:szCs w:val="28"/>
          <w:lang w:val="en-US"/>
        </w:rPr>
        <w:t xml:space="preserve"> – hW</w:t>
      </w:r>
      <w:r w:rsidRPr="00807B23">
        <w:rPr>
          <w:rFonts w:ascii="Times New Roman" w:eastAsiaTheme="minorEastAsia" w:hAnsi="Times New Roman" w:cs="Times New Roman"/>
          <w:sz w:val="28"/>
          <w:szCs w:val="28"/>
          <w:vertAlign w:val="subscript"/>
          <w:lang w:val="en-US"/>
        </w:rPr>
        <w:t xml:space="preserve">1-2 </w:t>
      </w:r>
      <w:r w:rsidRPr="00807B23">
        <w:rPr>
          <w:rFonts w:ascii="Times New Roman" w:eastAsiaTheme="minorEastAsia" w:hAnsi="Times New Roman" w:cs="Times New Roman"/>
          <w:sz w:val="28"/>
          <w:szCs w:val="28"/>
          <w:lang w:val="en-US"/>
        </w:rPr>
        <w:t xml:space="preserve">                                 (3.3)</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en-US"/>
        </w:rPr>
        <w:t xml:space="preserve">   </w:t>
      </w:r>
      <w:r w:rsidRPr="00807B23">
        <w:rPr>
          <w:rFonts w:ascii="Times New Roman" w:eastAsiaTheme="minorEastAsia" w:hAnsi="Times New Roman" w:cs="Times New Roman"/>
          <w:sz w:val="28"/>
          <w:szCs w:val="28"/>
          <w:lang w:val="kk-KZ"/>
        </w:rPr>
        <w:t xml:space="preserve"> </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мұндағы</w:t>
      </w:r>
    </w:p>
    <w:p w:rsidR="005001EB" w:rsidRPr="0057574B" w:rsidRDefault="005001EB" w:rsidP="005001EB">
      <w:pPr>
        <w:pStyle w:val="a3"/>
        <w:jc w:val="both"/>
        <w:rPr>
          <w:rFonts w:ascii="Times New Roman" w:eastAsiaTheme="minorEastAsia" w:hAnsi="Times New Roman" w:cs="Times New Roman"/>
          <w:sz w:val="28"/>
          <w:szCs w:val="28"/>
          <w:lang w:val="kk-KZ"/>
        </w:rPr>
      </w:pPr>
      <w:r w:rsidRPr="0057574B">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w:t>
      </w:r>
      <w:r w:rsidRPr="0057574B">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hW</w:t>
      </w:r>
      <w:r w:rsidRPr="00807B23">
        <w:rPr>
          <w:rFonts w:ascii="Times New Roman" w:eastAsiaTheme="minorEastAsia" w:hAnsi="Times New Roman" w:cs="Times New Roman"/>
          <w:sz w:val="28"/>
          <w:szCs w:val="28"/>
          <w:vertAlign w:val="subscript"/>
          <w:lang w:val="kk-KZ"/>
        </w:rPr>
        <w:t>1-2</w:t>
      </w:r>
      <w:r w:rsidRPr="00807B23">
        <w:rPr>
          <w:rFonts w:ascii="Times New Roman" w:eastAsiaTheme="minorEastAsia" w:hAnsi="Times New Roman" w:cs="Times New Roman"/>
          <w:sz w:val="28"/>
          <w:szCs w:val="28"/>
          <w:lang w:val="kk-KZ"/>
        </w:rPr>
        <w:t xml:space="preserve"> = ƛ</w:t>
      </w:r>
      <m:oMath>
        <m:r>
          <w:rPr>
            <w:rFonts w:ascii="Cambria Math" w:eastAsiaTheme="minorEastAsia" w:hAnsi="Cambria Math" w:cs="Times New Roman"/>
            <w:sz w:val="28"/>
            <w:szCs w:val="28"/>
            <w:lang w:val="kk-KZ"/>
          </w:rPr>
          <m:t xml:space="preserve"> </m:t>
        </m:r>
        <m:f>
          <m:fPr>
            <m:ctrlPr>
              <w:rPr>
                <w:rFonts w:ascii="Cambria Math" w:eastAsiaTheme="minorEastAsia" w:hAnsi="Cambria Math" w:cs="Times New Roman"/>
                <w:sz w:val="28"/>
                <w:szCs w:val="28"/>
                <w:lang w:val="en-US"/>
              </w:rPr>
            </m:ctrlPr>
          </m:fPr>
          <m:num>
            <m:r>
              <m:rPr>
                <m:sty m:val="p"/>
              </m:rPr>
              <w:rPr>
                <w:rFonts w:ascii="Cambria Math" w:eastAsiaTheme="minorEastAsia" w:hAnsi="Cambria Math" w:cs="Times New Roman"/>
                <w:sz w:val="28"/>
                <w:szCs w:val="28"/>
                <w:lang w:val="kk-KZ"/>
              </w:rPr>
              <m:t>lвс</m:t>
            </m:r>
          </m:num>
          <m:den>
            <m:r>
              <m:rPr>
                <m:sty m:val="p"/>
              </m:rPr>
              <w:rPr>
                <w:rFonts w:ascii="Cambria Math" w:eastAsiaTheme="minorEastAsia" w:hAnsi="Cambria Math" w:cs="Times New Roman"/>
                <w:sz w:val="28"/>
                <w:szCs w:val="28"/>
                <w:lang w:val="kk-KZ"/>
              </w:rPr>
              <m:t>dвс</m:t>
            </m:r>
          </m:den>
        </m:f>
      </m:oMath>
      <w:r w:rsidRPr="00807B23">
        <w:rPr>
          <w:rFonts w:ascii="Times New Roman" w:eastAsiaTheme="minorEastAsia" w:hAnsi="Times New Roman" w:cs="Times New Roman"/>
          <w:sz w:val="28"/>
          <w:szCs w:val="28"/>
          <w:vertAlign w:val="subscript"/>
          <w:lang w:val="kk-KZ"/>
        </w:rPr>
        <w:t xml:space="preserve"> </w:t>
      </w:r>
      <m:oMath>
        <m:r>
          <m:rPr>
            <m:sty m:val="p"/>
          </m:rPr>
          <w:rPr>
            <w:rFonts w:ascii="Cambria Math" w:eastAsiaTheme="minorEastAsia" w:hAnsi="Cambria Math" w:cs="Times New Roman"/>
            <w:sz w:val="28"/>
            <w:szCs w:val="28"/>
            <w:vertAlign w:val="subscript"/>
            <w:lang w:val="kk-KZ"/>
          </w:rPr>
          <m:t xml:space="preserve"> ∙</m:t>
        </m:r>
      </m:oMath>
      <w:r w:rsidRPr="00807B23">
        <w:rPr>
          <w:rFonts w:ascii="Times New Roman" w:eastAsiaTheme="minorEastAsia" w:hAnsi="Times New Roman" w:cs="Times New Roman"/>
          <w:sz w:val="28"/>
          <w:szCs w:val="28"/>
          <w:vertAlign w:val="subscript"/>
          <w:lang w:val="kk-KZ"/>
        </w:rPr>
        <w:t xml:space="preserve">  </w:t>
      </w:r>
      <m:oMath>
        <m:f>
          <m:fPr>
            <m:ctrlPr>
              <w:rPr>
                <w:rFonts w:ascii="Cambria Math" w:eastAsiaTheme="minorEastAsia" w:hAnsi="Cambria Math" w:cs="Times New Roman"/>
                <w:sz w:val="28"/>
                <w:szCs w:val="28"/>
                <w:vertAlign w:val="subscript"/>
                <w:lang w:val="kk-KZ"/>
              </w:rPr>
            </m:ctrlPr>
          </m:fPr>
          <m:num>
            <m:r>
              <m:rPr>
                <m:sty m:val="p"/>
              </m:rPr>
              <w:rPr>
                <w:rFonts w:ascii="Cambria Math" w:eastAsiaTheme="minorEastAsia" w:hAnsi="Cambria Math" w:cs="Times New Roman"/>
                <w:sz w:val="28"/>
                <w:szCs w:val="28"/>
                <w:vertAlign w:val="subscript"/>
                <w:lang w:val="kk-KZ"/>
              </w:rPr>
              <m:t>ϑ</m:t>
            </m:r>
            <m:sSup>
              <m:sSupPr>
                <m:ctrlPr>
                  <w:rPr>
                    <w:rFonts w:ascii="Cambria Math" w:eastAsiaTheme="minorEastAsia" w:hAnsi="Cambria Math" w:cs="Times New Roman"/>
                    <w:sz w:val="28"/>
                    <w:szCs w:val="28"/>
                    <w:vertAlign w:val="subscript"/>
                    <w:lang w:val="kk-KZ"/>
                  </w:rPr>
                </m:ctrlPr>
              </m:sSupPr>
              <m:e>
                <m:r>
                  <m:rPr>
                    <m:sty m:val="p"/>
                  </m:rPr>
                  <w:rPr>
                    <w:rFonts w:ascii="Cambria Math" w:eastAsiaTheme="minorEastAsia" w:hAnsi="Cambria Math" w:cs="Times New Roman"/>
                    <w:sz w:val="28"/>
                    <w:szCs w:val="28"/>
                    <w:vertAlign w:val="subscript"/>
                    <w:lang w:val="kk-KZ"/>
                  </w:rPr>
                  <m:t>t</m:t>
                </m:r>
              </m:e>
              <m:sup>
                <m:r>
                  <m:rPr>
                    <m:sty m:val="p"/>
                  </m:rPr>
                  <w:rPr>
                    <w:rFonts w:ascii="Cambria Math" w:eastAsiaTheme="minorEastAsia" w:hAnsi="Cambria Math" w:cs="Times New Roman"/>
                    <w:sz w:val="28"/>
                    <w:szCs w:val="28"/>
                    <w:vertAlign w:val="subscript"/>
                    <w:lang w:val="kk-KZ"/>
                  </w:rPr>
                  <m:t>2</m:t>
                </m:r>
              </m:sup>
            </m:sSup>
          </m:num>
          <m:den>
            <m:r>
              <m:rPr>
                <m:sty m:val="p"/>
              </m:rPr>
              <w:rPr>
                <w:rFonts w:ascii="Cambria Math" w:eastAsiaTheme="minorEastAsia" w:hAnsi="Cambria Math" w:cs="Times New Roman"/>
                <w:sz w:val="28"/>
                <w:szCs w:val="28"/>
                <w:vertAlign w:val="subscript"/>
                <w:lang w:val="kk-KZ"/>
              </w:rPr>
              <m:t>2g</m:t>
            </m:r>
          </m:den>
        </m:f>
      </m:oMath>
      <w:r w:rsidRPr="00807B23">
        <w:rPr>
          <w:rFonts w:ascii="Times New Roman" w:eastAsiaTheme="minorEastAsia" w:hAnsi="Times New Roman" w:cs="Times New Roman"/>
          <w:sz w:val="28"/>
          <w:szCs w:val="28"/>
          <w:vertAlign w:val="subscript"/>
          <w:lang w:val="kk-KZ"/>
        </w:rPr>
        <w:t xml:space="preserve"> </w:t>
      </w:r>
      <w:r w:rsidRPr="00807B23">
        <w:rPr>
          <w:rFonts w:ascii="Times New Roman" w:eastAsiaTheme="minorEastAsia" w:hAnsi="Times New Roman" w:cs="Times New Roman"/>
          <w:sz w:val="28"/>
          <w:szCs w:val="28"/>
          <w:lang w:val="kk-KZ"/>
        </w:rPr>
        <w:t xml:space="preserve"> </w:t>
      </w:r>
      <w:r w:rsidRPr="0057574B">
        <w:rPr>
          <w:rFonts w:ascii="Times New Roman" w:eastAsiaTheme="minorEastAsia" w:hAnsi="Times New Roman" w:cs="Times New Roman"/>
          <w:sz w:val="28"/>
          <w:szCs w:val="28"/>
          <w:lang w:val="kk-KZ"/>
        </w:rPr>
        <w:t xml:space="preserve">+ </w:t>
      </w:r>
      <w:proofErr w:type="spellStart"/>
      <w:r w:rsidRPr="00807B23">
        <w:rPr>
          <w:rFonts w:ascii="Times New Roman" w:eastAsiaTheme="minorEastAsia" w:hAnsi="Times New Roman" w:cs="Times New Roman"/>
          <w:sz w:val="28"/>
          <w:szCs w:val="28"/>
          <w:lang w:val="en-US"/>
        </w:rPr>
        <w:t>Σξ</w:t>
      </w:r>
      <m:oMath>
        <w:proofErr w:type="spellEnd"/>
        <m:f>
          <m:fPr>
            <m:ctrlPr>
              <w:rPr>
                <w:rFonts w:ascii="Cambria Math" w:eastAsiaTheme="minorEastAsia" w:hAnsi="Cambria Math" w:cs="Times New Roman"/>
                <w:i/>
                <w:sz w:val="28"/>
                <w:szCs w:val="28"/>
                <w:lang w:val="en-US"/>
              </w:rPr>
            </m:ctrlPr>
          </m:fPr>
          <m:num>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kk-KZ"/>
                  </w:rPr>
                  <m:t>ν</m:t>
                </m:r>
              </m:e>
              <m:sup>
                <m:r>
                  <w:rPr>
                    <w:rFonts w:ascii="Cambria Math" w:eastAsiaTheme="minorEastAsia" w:hAnsi="Cambria Math" w:cs="Times New Roman"/>
                    <w:sz w:val="28"/>
                    <w:szCs w:val="28"/>
                    <w:lang w:val="kk-KZ"/>
                  </w:rPr>
                  <m:t>2</m:t>
                </m:r>
              </m:sup>
            </m:sSup>
          </m:num>
          <m:den>
            <m:r>
              <w:rPr>
                <w:rFonts w:ascii="Cambria Math" w:eastAsiaTheme="minorEastAsia" w:hAnsi="Cambria Math" w:cs="Times New Roman"/>
                <w:sz w:val="28"/>
                <w:szCs w:val="28"/>
                <w:lang w:val="kk-KZ"/>
              </w:rPr>
              <m:t>2g</m:t>
            </m:r>
          </m:den>
        </m:f>
      </m:oMath>
      <w:r w:rsidRPr="0057574B">
        <w:rPr>
          <w:rFonts w:ascii="Times New Roman" w:eastAsiaTheme="minorEastAsia" w:hAnsi="Times New Roman" w:cs="Times New Roman"/>
          <w:sz w:val="28"/>
          <w:szCs w:val="28"/>
          <w:lang w:val="kk-KZ"/>
        </w:rPr>
        <w:t xml:space="preserve">                                          (3.4)</w:t>
      </w:r>
    </w:p>
    <w:p w:rsidR="005001EB" w:rsidRPr="0057574B"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Осылайша</w:t>
      </w:r>
    </w:p>
    <w:p w:rsidR="005001EB" w:rsidRPr="00807B23" w:rsidRDefault="005001EB" w:rsidP="005001EB">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xml:space="preserve">                              Hвс = </w:t>
      </w:r>
      <m:oMath>
        <m:f>
          <m:fPr>
            <m:ctrlPr>
              <w:rPr>
                <w:rFonts w:ascii="Cambria Math" w:hAnsi="Cambria Math" w:cs="Times New Roman"/>
                <w:sz w:val="28"/>
                <w:szCs w:val="28"/>
                <w:lang w:val="en-US"/>
              </w:rPr>
            </m:ctrlPr>
          </m:fPr>
          <m:num>
            <m:r>
              <m:rPr>
                <m:sty m:val="p"/>
              </m:rPr>
              <w:rPr>
                <w:rFonts w:ascii="Cambria Math" w:hAnsi="Cambria Math" w:cs="Times New Roman"/>
                <w:sz w:val="28"/>
                <w:szCs w:val="28"/>
                <w:lang w:val="kk-KZ"/>
              </w:rPr>
              <m:t>Pat</m:t>
            </m:r>
          </m:num>
          <m:den>
            <m:r>
              <m:rPr>
                <m:sty m:val="p"/>
              </m:rPr>
              <w:rPr>
                <w:rFonts w:ascii="Cambria Math" w:hAnsi="Cambria Math" w:cs="Times New Roman"/>
                <w:sz w:val="28"/>
                <w:szCs w:val="28"/>
                <w:lang w:val="kk-KZ"/>
              </w:rPr>
              <m:t>Pg</m:t>
            </m:r>
          </m:den>
        </m:f>
      </m:oMath>
      <w:r w:rsidRPr="00807B23">
        <w:rPr>
          <w:rFonts w:ascii="Times New Roman" w:hAnsi="Times New Roman" w:cs="Times New Roman"/>
          <w:sz w:val="28"/>
          <w:szCs w:val="28"/>
          <w:lang w:val="kk-KZ"/>
        </w:rPr>
        <w:t xml:space="preserve"> - </w:t>
      </w:r>
      <m:oMath>
        <m:f>
          <m:fPr>
            <m:ctrlPr>
              <w:rPr>
                <w:rFonts w:ascii="Cambria Math" w:hAnsi="Cambria Math" w:cs="Times New Roman"/>
                <w:sz w:val="28"/>
                <w:szCs w:val="28"/>
                <w:lang w:val="en-US"/>
              </w:rPr>
            </m:ctrlPr>
          </m:fPr>
          <m:num>
            <m:r>
              <m:rPr>
                <m:sty m:val="p"/>
              </m:rPr>
              <w:rPr>
                <w:rFonts w:ascii="Cambria Math" w:hAnsi="Cambria Math" w:cs="Times New Roman"/>
                <w:sz w:val="28"/>
                <w:szCs w:val="28"/>
                <w:lang w:val="kk-KZ"/>
              </w:rPr>
              <m:t>Pвх</m:t>
            </m:r>
          </m:num>
          <m:den>
            <m:r>
              <m:rPr>
                <m:sty m:val="p"/>
              </m:rPr>
              <w:rPr>
                <w:rFonts w:ascii="Cambria Math" w:hAnsi="Cambria Math" w:cs="Times New Roman"/>
                <w:sz w:val="28"/>
                <w:szCs w:val="28"/>
                <w:lang w:val="kk-KZ"/>
              </w:rPr>
              <m:t>Pg</m:t>
            </m:r>
          </m:den>
        </m:f>
      </m:oMath>
      <w:r w:rsidRPr="00807B23">
        <w:rPr>
          <w:rFonts w:ascii="Times New Roman" w:hAnsi="Times New Roman" w:cs="Times New Roman"/>
          <w:sz w:val="28"/>
          <w:szCs w:val="28"/>
          <w:lang w:val="kk-KZ"/>
        </w:rPr>
        <w:t xml:space="preserve"> - </w:t>
      </w:r>
      <m:oMath>
        <m:f>
          <m:fPr>
            <m:ctrlPr>
              <w:rPr>
                <w:rFonts w:ascii="Cambria Math" w:hAnsi="Cambria Math" w:cs="Times New Roman"/>
                <w:sz w:val="28"/>
                <w:szCs w:val="28"/>
              </w:rPr>
            </m:ctrlPr>
          </m:fPr>
          <m:num>
            <m:r>
              <m:rPr>
                <m:sty m:val="p"/>
              </m:rPr>
              <w:rPr>
                <w:rFonts w:ascii="Cambria Math" w:eastAsiaTheme="minorEastAsia" w:hAnsi="Cambria Math" w:cs="Times New Roman"/>
                <w:sz w:val="28"/>
                <w:szCs w:val="28"/>
                <w:lang w:val="kk-KZ"/>
              </w:rPr>
              <m:t>ν</m:t>
            </m:r>
            <m:sSup>
              <m:sSupPr>
                <m:ctrlPr>
                  <w:rPr>
                    <w:rFonts w:ascii="Cambria Math" w:eastAsiaTheme="minorEastAsia" w:hAnsi="Cambria Math" w:cs="Times New Roman"/>
                    <w:sz w:val="28"/>
                    <w:szCs w:val="28"/>
                    <w:lang w:val="en-US"/>
                  </w:rPr>
                </m:ctrlPr>
              </m:sSupPr>
              <m:e>
                <m:r>
                  <m:rPr>
                    <m:sty m:val="p"/>
                  </m:rPr>
                  <w:rPr>
                    <w:rFonts w:ascii="Cambria Math" w:eastAsiaTheme="minorEastAsia" w:hAnsi="Cambria Math" w:cs="Times New Roman"/>
                    <w:sz w:val="28"/>
                    <w:szCs w:val="28"/>
                    <w:lang w:val="kk-KZ"/>
                  </w:rPr>
                  <m:t>t</m:t>
                </m:r>
              </m:e>
              <m:sup>
                <m:r>
                  <m:rPr>
                    <m:sty m:val="p"/>
                  </m:rPr>
                  <w:rPr>
                    <w:rFonts w:ascii="Cambria Math" w:eastAsiaTheme="minorEastAsia" w:hAnsi="Cambria Math" w:cs="Times New Roman"/>
                    <w:sz w:val="28"/>
                    <w:szCs w:val="28"/>
                    <w:lang w:val="kk-KZ"/>
                  </w:rPr>
                  <m:t>2</m:t>
                </m:r>
              </m:sup>
            </m:sSup>
          </m:num>
          <m:den>
            <m:r>
              <m:rPr>
                <m:sty m:val="p"/>
              </m:rPr>
              <w:rPr>
                <w:rFonts w:ascii="Cambria Math" w:hAnsi="Cambria Math" w:cs="Times New Roman"/>
                <w:sz w:val="28"/>
                <w:szCs w:val="28"/>
                <w:lang w:val="kk-KZ"/>
              </w:rPr>
              <m:t>2g</m:t>
            </m:r>
          </m:den>
        </m:f>
      </m:oMath>
      <w:r w:rsidRPr="00807B23">
        <w:rPr>
          <w:rFonts w:ascii="Times New Roman" w:hAnsi="Times New Roman" w:cs="Times New Roman"/>
          <w:sz w:val="28"/>
          <w:szCs w:val="28"/>
          <w:lang w:val="kk-KZ"/>
        </w:rPr>
        <w:t xml:space="preserve"> – ( ƛ</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l</m:t>
            </m:r>
            <m:r>
              <m:rPr>
                <m:sty m:val="p"/>
              </m:rPr>
              <w:rPr>
                <w:rFonts w:ascii="Cambria Math" w:hAnsi="Cambria Math" w:cs="Times New Roman"/>
                <w:sz w:val="28"/>
                <w:szCs w:val="28"/>
                <w:lang w:val="kk-KZ"/>
              </w:rPr>
              <m:t>вс</m:t>
            </m:r>
          </m:num>
          <m:den>
            <m:r>
              <w:rPr>
                <w:rFonts w:ascii="Cambria Math" w:hAnsi="Cambria Math" w:cs="Times New Roman"/>
                <w:sz w:val="28"/>
                <w:szCs w:val="28"/>
                <w:lang w:val="kk-KZ"/>
              </w:rPr>
              <m:t>dвс</m:t>
            </m:r>
          </m:den>
        </m:f>
      </m:oMath>
      <w:r w:rsidRPr="00807B23">
        <w:rPr>
          <w:rFonts w:ascii="Times New Roman" w:hAnsi="Times New Roman" w:cs="Times New Roman"/>
          <w:sz w:val="28"/>
          <w:szCs w:val="28"/>
          <w:lang w:val="kk-KZ"/>
        </w:rPr>
        <w:t xml:space="preserve"> + Σξ)</w:t>
      </w:r>
      <m:oMath>
        <m:f>
          <m:fPr>
            <m:ctrlPr>
              <w:rPr>
                <w:rFonts w:ascii="Cambria Math" w:hAnsi="Cambria Math" w:cs="Times New Roman"/>
                <w:sz w:val="28"/>
                <w:szCs w:val="28"/>
                <w:lang w:val="kk-KZ"/>
              </w:rPr>
            </m:ctrlPr>
          </m:fPr>
          <m:num>
            <m:r>
              <m:rPr>
                <m:sty m:val="p"/>
              </m:rPr>
              <w:rPr>
                <w:rFonts w:ascii="Cambria Math" w:eastAsiaTheme="minorEastAsia" w:hAnsi="Cambria Math" w:cs="Times New Roman"/>
                <w:sz w:val="28"/>
                <w:szCs w:val="28"/>
                <w:lang w:val="kk-KZ"/>
              </w:rPr>
              <m:t>ν</m:t>
            </m:r>
            <m:sSup>
              <m:sSupPr>
                <m:ctrlPr>
                  <w:rPr>
                    <w:rFonts w:ascii="Cambria Math" w:eastAsiaTheme="minorEastAsia" w:hAnsi="Cambria Math" w:cs="Times New Roman"/>
                    <w:sz w:val="28"/>
                    <w:szCs w:val="28"/>
                    <w:lang w:val="en-US"/>
                  </w:rPr>
                </m:ctrlPr>
              </m:sSupPr>
              <m:e>
                <m:r>
                  <m:rPr>
                    <m:sty m:val="p"/>
                  </m:rPr>
                  <w:rPr>
                    <w:rFonts w:ascii="Cambria Math" w:eastAsiaTheme="minorEastAsia" w:hAnsi="Cambria Math" w:cs="Times New Roman"/>
                    <w:sz w:val="28"/>
                    <w:szCs w:val="28"/>
                    <w:lang w:val="kk-KZ"/>
                  </w:rPr>
                  <m:t>t</m:t>
                </m:r>
              </m:e>
              <m:sup>
                <m:r>
                  <m:rPr>
                    <m:sty m:val="p"/>
                  </m:rPr>
                  <w:rPr>
                    <w:rFonts w:ascii="Cambria Math" w:eastAsiaTheme="minorEastAsia" w:hAnsi="Cambria Math" w:cs="Times New Roman"/>
                    <w:sz w:val="28"/>
                    <w:szCs w:val="28"/>
                    <w:lang w:val="kk-KZ"/>
                  </w:rPr>
                  <m:t>2</m:t>
                </m:r>
              </m:sup>
            </m:sSup>
          </m:num>
          <m:den>
            <m:r>
              <m:rPr>
                <m:sty m:val="p"/>
              </m:rPr>
              <w:rPr>
                <w:rFonts w:ascii="Cambria Math" w:hAnsi="Cambria Math" w:cs="Times New Roman"/>
                <w:sz w:val="28"/>
                <w:szCs w:val="28"/>
                <w:lang w:val="kk-KZ"/>
              </w:rPr>
              <m:t>2g</m:t>
            </m:r>
          </m:den>
        </m:f>
      </m:oMath>
      <w:r w:rsidRPr="00807B23">
        <w:rPr>
          <w:rFonts w:ascii="Times New Roman" w:hAnsi="Times New Roman" w:cs="Times New Roman"/>
          <w:sz w:val="28"/>
          <w:szCs w:val="28"/>
          <w:lang w:val="kk-KZ"/>
        </w:rPr>
        <w:t xml:space="preserve">                                (3.5)</w:t>
      </w:r>
    </w:p>
    <w:p w:rsidR="005001EB" w:rsidRPr="00807B23" w:rsidRDefault="005001EB" w:rsidP="005001EB">
      <w:pPr>
        <w:pStyle w:val="a3"/>
        <w:jc w:val="both"/>
        <w:rPr>
          <w:rFonts w:ascii="Times New Roman" w:hAnsi="Times New Roman" w:cs="Times New Roman"/>
          <w:sz w:val="28"/>
          <w:szCs w:val="28"/>
          <w:lang w:val="kk-KZ"/>
        </w:rPr>
      </w:pP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Сонымен төмендегідей тұжырым жасауға болады. Сору биіктігі бірінші кезекте атмосфералық қысымның мәніне, яғни сору стансасының теңіз деңгейіне салыстырмалы орналасуына байланысты.</w:t>
      </w:r>
    </w:p>
    <w:p w:rsidR="005001EB" w:rsidRPr="00807B23" w:rsidRDefault="005001EB" w:rsidP="005001EB">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xml:space="preserve"> </w:t>
      </w:r>
    </w:p>
    <w:tbl>
      <w:tblPr>
        <w:tblStyle w:val="a7"/>
        <w:tblW w:w="0" w:type="auto"/>
        <w:tblLook w:val="04A0"/>
      </w:tblPr>
      <w:tblGrid>
        <w:gridCol w:w="3936"/>
        <w:gridCol w:w="1417"/>
        <w:gridCol w:w="1418"/>
        <w:gridCol w:w="1417"/>
        <w:gridCol w:w="1383"/>
      </w:tblGrid>
      <w:tr w:rsidR="005001EB" w:rsidRPr="00807B23" w:rsidTr="008E6334">
        <w:tc>
          <w:tcPr>
            <w:tcW w:w="3936"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Теңіз деңгейінен биіктігі, м</w:t>
            </w:r>
          </w:p>
        </w:tc>
        <w:tc>
          <w:tcPr>
            <w:tcW w:w="1417"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0</w:t>
            </w:r>
          </w:p>
        </w:tc>
        <w:tc>
          <w:tcPr>
            <w:tcW w:w="1418"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500</w:t>
            </w:r>
          </w:p>
        </w:tc>
        <w:tc>
          <w:tcPr>
            <w:tcW w:w="1417"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1000</w:t>
            </w:r>
          </w:p>
        </w:tc>
        <w:tc>
          <w:tcPr>
            <w:tcW w:w="1383"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2000</w:t>
            </w:r>
          </w:p>
        </w:tc>
      </w:tr>
      <w:tr w:rsidR="005001EB" w:rsidRPr="00807B23" w:rsidTr="008E6334">
        <w:tc>
          <w:tcPr>
            <w:tcW w:w="3936"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en-US"/>
              </w:rPr>
              <w:t>P</w:t>
            </w:r>
            <w:r w:rsidRPr="00807B23">
              <w:rPr>
                <w:rFonts w:ascii="Times New Roman" w:hAnsi="Times New Roman" w:cs="Times New Roman"/>
                <w:sz w:val="28"/>
                <w:szCs w:val="28"/>
              </w:rPr>
              <w:t>/</w:t>
            </w:r>
            <w:r w:rsidRPr="00807B23">
              <w:rPr>
                <w:rFonts w:ascii="Times New Roman" w:hAnsi="Times New Roman" w:cs="Times New Roman"/>
                <w:sz w:val="28"/>
                <w:szCs w:val="28"/>
                <w:lang w:val="en-US"/>
              </w:rPr>
              <w:t>Pg</w:t>
            </w:r>
            <w:r w:rsidRPr="00807B23">
              <w:rPr>
                <w:rFonts w:ascii="Times New Roman" w:hAnsi="Times New Roman" w:cs="Times New Roman"/>
                <w:sz w:val="28"/>
                <w:szCs w:val="28"/>
                <w:lang w:val="kk-KZ"/>
              </w:rPr>
              <w:t>, м су бағанасы</w:t>
            </w:r>
          </w:p>
        </w:tc>
        <w:tc>
          <w:tcPr>
            <w:tcW w:w="1417"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10,3</w:t>
            </w:r>
          </w:p>
        </w:tc>
        <w:tc>
          <w:tcPr>
            <w:tcW w:w="1418"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9,7</w:t>
            </w:r>
          </w:p>
        </w:tc>
        <w:tc>
          <w:tcPr>
            <w:tcW w:w="1417"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9,2</w:t>
            </w:r>
          </w:p>
        </w:tc>
        <w:tc>
          <w:tcPr>
            <w:tcW w:w="1383"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8,1</w:t>
            </w:r>
          </w:p>
        </w:tc>
      </w:tr>
    </w:tbl>
    <w:p w:rsidR="005001EB" w:rsidRPr="00807B23" w:rsidRDefault="005001EB" w:rsidP="005001EB">
      <w:pPr>
        <w:pStyle w:val="a3"/>
        <w:jc w:val="both"/>
        <w:rPr>
          <w:rFonts w:ascii="Times New Roman" w:hAnsi="Times New Roman" w:cs="Times New Roman"/>
          <w:sz w:val="28"/>
          <w:szCs w:val="28"/>
        </w:rPr>
      </w:pP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Осылайша теңіз деңгейіндегі теориялыө мүмкін болатын сору биіктігі 10,3 м су бағанасы болып табылады. Сорғылық қондырғы теңіз деңгейінен биікте орналасқанда, рұқсат етілетін сору биіктігі едәуір төмендеуі мүмкін.</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Сору биіктігіне айдайтын сұйықтың қызуы айтарлықтай әсер етеді, себебі қызудың өзгеруіне байланысты Pвх-да өзгереді және сору биіктігі тез төмендейді.</w:t>
      </w:r>
    </w:p>
    <w:p w:rsidR="005001EB"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Жұмыстық дөңгелектің күрекшелеріне кіре берістегі сұйықтың абсолютті қысымы Pвх, бу пайда болу қысымынан төмен болуы мүмкін. Бұл бумен толтырылған қуыстардың пайда болуына мүмкіндік жасайды.</w:t>
      </w:r>
    </w:p>
    <w:tbl>
      <w:tblPr>
        <w:tblStyle w:val="a7"/>
        <w:tblW w:w="0" w:type="auto"/>
        <w:tblLook w:val="04A0"/>
      </w:tblPr>
      <w:tblGrid>
        <w:gridCol w:w="870"/>
        <w:gridCol w:w="870"/>
        <w:gridCol w:w="870"/>
        <w:gridCol w:w="870"/>
        <w:gridCol w:w="870"/>
        <w:gridCol w:w="870"/>
        <w:gridCol w:w="870"/>
        <w:gridCol w:w="870"/>
        <w:gridCol w:w="870"/>
        <w:gridCol w:w="870"/>
        <w:gridCol w:w="871"/>
      </w:tblGrid>
      <w:tr w:rsidR="005001EB" w:rsidTr="008E6334">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t</w:t>
            </w:r>
            <w:r w:rsidRPr="00807B23">
              <w:rPr>
                <w:rFonts w:ascii="Times New Roman" w:hAnsi="Times New Roman" w:cs="Times New Roman"/>
                <w:sz w:val="28"/>
                <w:szCs w:val="28"/>
                <w:vertAlign w:val="superscript"/>
                <w:lang w:val="kk-KZ"/>
              </w:rPr>
              <w:t>0</w:t>
            </w:r>
            <w:r w:rsidRPr="00807B23">
              <w:rPr>
                <w:rFonts w:ascii="Times New Roman" w:hAnsi="Times New Roman" w:cs="Times New Roman"/>
                <w:sz w:val="28"/>
                <w:szCs w:val="28"/>
                <w:lang w:val="kk-KZ"/>
              </w:rPr>
              <w:t>, c:</w:t>
            </w:r>
          </w:p>
        </w:tc>
        <w:tc>
          <w:tcPr>
            <w:tcW w:w="870"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10</w:t>
            </w:r>
          </w:p>
        </w:tc>
        <w:tc>
          <w:tcPr>
            <w:tcW w:w="870"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20</w:t>
            </w:r>
          </w:p>
        </w:tc>
        <w:tc>
          <w:tcPr>
            <w:tcW w:w="870"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30</w:t>
            </w:r>
          </w:p>
        </w:tc>
        <w:tc>
          <w:tcPr>
            <w:tcW w:w="870"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40</w:t>
            </w:r>
          </w:p>
        </w:tc>
        <w:tc>
          <w:tcPr>
            <w:tcW w:w="870"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50</w:t>
            </w:r>
          </w:p>
        </w:tc>
        <w:tc>
          <w:tcPr>
            <w:tcW w:w="870"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60</w:t>
            </w:r>
          </w:p>
        </w:tc>
        <w:tc>
          <w:tcPr>
            <w:tcW w:w="870"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70</w:t>
            </w:r>
          </w:p>
        </w:tc>
        <w:tc>
          <w:tcPr>
            <w:tcW w:w="870"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80</w:t>
            </w:r>
          </w:p>
        </w:tc>
        <w:tc>
          <w:tcPr>
            <w:tcW w:w="870"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90</w:t>
            </w:r>
          </w:p>
        </w:tc>
        <w:tc>
          <w:tcPr>
            <w:tcW w:w="871" w:type="dxa"/>
          </w:tcPr>
          <w:p w:rsidR="005001EB" w:rsidRDefault="005001EB" w:rsidP="008E6334">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100</w:t>
            </w:r>
          </w:p>
        </w:tc>
      </w:tr>
      <w:tr w:rsidR="005001EB" w:rsidTr="008E6334">
        <w:tc>
          <w:tcPr>
            <w:tcW w:w="870" w:type="dxa"/>
          </w:tcPr>
          <w:p w:rsidR="005001EB" w:rsidRDefault="009A0166" w:rsidP="008E6334">
            <w:pPr>
              <w:pStyle w:val="a3"/>
              <w:jc w:val="both"/>
              <w:rPr>
                <w:rFonts w:ascii="Times New Roman" w:hAnsi="Times New Roman" w:cs="Times New Roman"/>
                <w:sz w:val="28"/>
                <w:szCs w:val="28"/>
                <w:lang w:val="kk-KZ"/>
              </w:rPr>
            </w:pPr>
            <m:oMath>
              <m:f>
                <m:fPr>
                  <m:ctrlPr>
                    <w:rPr>
                      <w:rFonts w:ascii="Cambria Math" w:hAnsi="Cambria Math" w:cs="Times New Roman"/>
                      <w:i/>
                      <w:sz w:val="28"/>
                      <w:szCs w:val="28"/>
                      <w:lang w:val="en-US"/>
                    </w:rPr>
                  </m:ctrlPr>
                </m:fPr>
                <m:num>
                  <m:r>
                    <w:rPr>
                      <w:rFonts w:ascii="Cambria Math" w:hAnsi="Cambria Math" w:cs="Times New Roman"/>
                      <w:sz w:val="28"/>
                      <w:szCs w:val="28"/>
                      <w:lang w:val="kk-KZ"/>
                    </w:rPr>
                    <m:t>Pt</m:t>
                  </m:r>
                </m:num>
                <m:den>
                  <m:r>
                    <w:rPr>
                      <w:rFonts w:ascii="Cambria Math" w:hAnsi="Cambria Math" w:cs="Times New Roman"/>
                      <w:sz w:val="28"/>
                      <w:szCs w:val="28"/>
                      <w:lang w:val="kk-KZ"/>
                    </w:rPr>
                    <m:t>Pg</m:t>
                  </m:r>
                </m:den>
              </m:f>
            </m:oMath>
            <w:r w:rsidR="005001EB" w:rsidRPr="00807B23">
              <w:rPr>
                <w:rFonts w:ascii="Times New Roman" w:hAnsi="Times New Roman" w:cs="Times New Roman"/>
                <w:sz w:val="28"/>
                <w:szCs w:val="28"/>
                <w:lang w:val="kk-KZ"/>
              </w:rPr>
              <w:t>;</w:t>
            </w:r>
          </w:p>
        </w:tc>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0,12</w:t>
            </w:r>
          </w:p>
        </w:tc>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0,24</w:t>
            </w:r>
          </w:p>
        </w:tc>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0,43</w:t>
            </w:r>
          </w:p>
        </w:tc>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0,70</w:t>
            </w:r>
          </w:p>
        </w:tc>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1,27</w:t>
            </w:r>
          </w:p>
        </w:tc>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2,07</w:t>
            </w:r>
          </w:p>
        </w:tc>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3,25</w:t>
            </w:r>
          </w:p>
        </w:tc>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4,87</w:t>
            </w:r>
          </w:p>
        </w:tc>
        <w:tc>
          <w:tcPr>
            <w:tcW w:w="870"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7,41</w:t>
            </w:r>
          </w:p>
        </w:tc>
        <w:tc>
          <w:tcPr>
            <w:tcW w:w="871" w:type="dxa"/>
          </w:tcPr>
          <w:p w:rsidR="005001EB"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10,78</w:t>
            </w:r>
          </w:p>
        </w:tc>
      </w:tr>
    </w:tbl>
    <w:p w:rsidR="005001EB" w:rsidRDefault="005001EB" w:rsidP="005001EB">
      <w:pPr>
        <w:pStyle w:val="a3"/>
        <w:jc w:val="both"/>
        <w:rPr>
          <w:rFonts w:ascii="Times New Roman" w:hAnsi="Times New Roman" w:cs="Times New Roman"/>
          <w:sz w:val="28"/>
          <w:szCs w:val="28"/>
          <w:lang w:val="kk-KZ"/>
        </w:rPr>
      </w:pP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xml:space="preserve">Мүмкін  болатын сору биіктігіне соратын құбырдағы кедергі мәні </w:t>
      </w:r>
    </w:p>
    <w:p w:rsidR="005001EB" w:rsidRPr="00807B23" w:rsidRDefault="009A0166" w:rsidP="005001EB">
      <w:pPr>
        <w:pStyle w:val="a3"/>
        <w:jc w:val="both"/>
        <w:rPr>
          <w:rFonts w:ascii="Times New Roman" w:hAnsi="Times New Roman" w:cs="Times New Roman"/>
          <w:sz w:val="28"/>
          <w:szCs w:val="28"/>
          <w:lang w:val="kk-KZ"/>
        </w:rPr>
      </w:pPr>
      <w:r>
        <w:rPr>
          <w:rFonts w:ascii="Times New Roman" w:hAnsi="Times New Roman" w:cs="Times New Roman"/>
          <w:noProof/>
          <w:sz w:val="28"/>
          <w:szCs w:val="28"/>
          <w:lang w:eastAsia="ru-RU"/>
        </w:rPr>
        <w:pict>
          <v:shapetype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Двойные круглые скобки 10" o:spid="_x0000_s1032" type="#_x0000_t185" style="position:absolute;left:0;text-align:left;margin-left:11.4pt;margin-top:13.65pt;width:102.55pt;height:36.65pt;z-index:251666432;visibility:visible;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" strokecolor="black [3213]"/>
        </w:pict>
      </w:r>
    </w:p>
    <w:p w:rsidR="005001EB" w:rsidRPr="00807B23" w:rsidRDefault="005001EB" w:rsidP="005001EB">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xml:space="preserve">    (ƛ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lвс</m:t>
            </m:r>
          </m:num>
          <m:den>
            <m:r>
              <w:rPr>
                <w:rFonts w:ascii="Cambria Math" w:hAnsi="Cambria Math" w:cs="Times New Roman"/>
                <w:sz w:val="28"/>
                <w:szCs w:val="28"/>
                <w:lang w:val="kk-KZ"/>
              </w:rPr>
              <m:t>dвс</m:t>
            </m:r>
          </m:den>
        </m:f>
      </m:oMath>
      <w:r w:rsidRPr="00807B23">
        <w:rPr>
          <w:rFonts w:ascii="Times New Roman" w:eastAsiaTheme="minorEastAsia" w:hAnsi="Times New Roman" w:cs="Times New Roman"/>
          <w:sz w:val="28"/>
          <w:szCs w:val="28"/>
          <w:lang w:val="kk-KZ"/>
        </w:rPr>
        <w:t xml:space="preserve"> + Σξ)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ϑ</m:t>
            </m:r>
            <m:sSup>
              <m:sSupPr>
                <m:ctrlPr>
                  <w:rPr>
                    <w:rFonts w:ascii="Cambria Math" w:eastAsiaTheme="minorEastAsia" w:hAnsi="Cambria Math" w:cs="Times New Roman"/>
                    <w:i/>
                    <w:sz w:val="28"/>
                    <w:szCs w:val="28"/>
                    <w:lang w:val="en-US"/>
                  </w:rPr>
                </m:ctrlPr>
              </m:sSupPr>
              <m:e>
                <m:r>
                  <w:rPr>
                    <w:rFonts w:ascii="Cambria Math" w:eastAsiaTheme="minorEastAsia" w:hAnsi="Cambria Math" w:cs="Times New Roman"/>
                    <w:sz w:val="28"/>
                    <w:szCs w:val="28"/>
                    <w:lang w:val="kk-KZ"/>
                  </w:rPr>
                  <m:t>T</m:t>
                </m:r>
              </m:e>
              <m:sup>
                <m:r>
                  <w:rPr>
                    <w:rFonts w:ascii="Cambria Math" w:eastAsiaTheme="minorEastAsia" w:hAnsi="Cambria Math" w:cs="Times New Roman"/>
                    <w:sz w:val="28"/>
                    <w:szCs w:val="28"/>
                    <w:lang w:val="kk-KZ"/>
                  </w:rPr>
                  <m:t>2</m:t>
                </m:r>
              </m:sup>
            </m:sSup>
          </m:num>
          <m:den>
            <m:r>
              <w:rPr>
                <w:rFonts w:ascii="Cambria Math" w:eastAsiaTheme="minorEastAsia" w:hAnsi="Cambria Math" w:cs="Times New Roman"/>
                <w:sz w:val="28"/>
                <w:szCs w:val="28"/>
                <w:lang w:val="kk-KZ"/>
              </w:rPr>
              <m:t>2g</m:t>
            </m:r>
          </m:den>
        </m:f>
      </m:oMath>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айтарлықтай әсерін тигізеді. Оны </w:t>
      </w:r>
      <w:r w:rsidRPr="00807B23">
        <w:rPr>
          <w:rFonts w:ascii="Times New Roman" w:hAnsi="Times New Roman" w:cs="Times New Roman"/>
          <w:sz w:val="28"/>
          <w:szCs w:val="28"/>
          <w:lang w:val="kk-KZ"/>
        </w:rPr>
        <w:t>төмендетуге бірінші кезекте соратын құбырдағы су қозғалысының жылдамдығын төмендету арқылы қол жеткізуге болады.  Осы мақсатта соратын құбырдың диаметрі сорғыларда әлбетте айдайтын құбырдікінен үлкен  етіліп  қабылданады. Сонымен қатар алынған байланыстарды талдау, соратын құбырдың ұзындығы барынша төмен және онда барынша аз жергілікті кедергілер болу керектігін көрсетеді.</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Д.Бернулли теңдеуінен келесіні аламыз.</w:t>
      </w:r>
    </w:p>
    <w:p w:rsidR="005001EB" w:rsidRPr="00807B23" w:rsidRDefault="005001EB" w:rsidP="005001EB">
      <w:pPr>
        <w:pStyle w:val="a3"/>
        <w:jc w:val="both"/>
        <w:rPr>
          <w:rFonts w:ascii="Times New Roman" w:hAnsi="Times New Roman" w:cs="Times New Roman"/>
          <w:sz w:val="28"/>
          <w:szCs w:val="28"/>
          <w:lang w:val="kk-KZ"/>
        </w:rPr>
      </w:pPr>
    </w:p>
    <w:p w:rsidR="005001EB" w:rsidRPr="00807B23" w:rsidRDefault="009A0166" w:rsidP="005001EB">
      <w:pPr>
        <w:pStyle w:val="a3"/>
        <w:jc w:val="both"/>
        <w:rPr>
          <w:rFonts w:ascii="Times New Roman" w:eastAsiaTheme="minorEastAsia" w:hAnsi="Times New Roman" w:cs="Times New Roman"/>
          <w:sz w:val="28"/>
          <w:szCs w:val="28"/>
        </w:rPr>
      </w:pP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 xml:space="preserve">                                                  Pвс</m:t>
            </m:r>
          </m:num>
          <m:den>
            <m:r>
              <w:rPr>
                <w:rFonts w:ascii="Cambria Math" w:eastAsiaTheme="minorEastAsia" w:hAnsi="Cambria Math" w:cs="Times New Roman"/>
                <w:sz w:val="28"/>
                <w:szCs w:val="28"/>
                <w:lang w:val="kk-KZ"/>
              </w:rPr>
              <m:t>pg</m:t>
            </m:r>
          </m:den>
        </m:f>
      </m:oMath>
      <w:r w:rsidR="005001EB" w:rsidRPr="00807B23">
        <w:rPr>
          <w:rFonts w:ascii="Times New Roman" w:eastAsiaTheme="minorEastAsia" w:hAnsi="Times New Roman" w:cs="Times New Roman"/>
          <w:sz w:val="28"/>
          <w:szCs w:val="28"/>
        </w:rPr>
        <w:t xml:space="preserve"> =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Pa</m:t>
            </m:r>
          </m:num>
          <m:den>
            <m:r>
              <w:rPr>
                <w:rFonts w:ascii="Cambria Math" w:eastAsiaTheme="minorEastAsia" w:hAnsi="Cambria Math" w:cs="Times New Roman"/>
                <w:sz w:val="28"/>
                <w:szCs w:val="28"/>
                <w:lang w:val="en-US"/>
              </w:rPr>
              <m:t>pg</m:t>
            </m:r>
          </m:den>
        </m:f>
      </m:oMath>
      <w:r w:rsidR="005001EB" w:rsidRPr="00807B23">
        <w:rPr>
          <w:rFonts w:ascii="Times New Roman" w:eastAsiaTheme="minorEastAsia" w:hAnsi="Times New Roman" w:cs="Times New Roman"/>
          <w:sz w:val="28"/>
          <w:szCs w:val="28"/>
        </w:rPr>
        <w:t xml:space="preserve"> – (</w:t>
      </w:r>
      <w:r w:rsidR="005001EB" w:rsidRPr="00807B23">
        <w:rPr>
          <w:rFonts w:ascii="Times New Roman" w:eastAsiaTheme="minorEastAsia" w:hAnsi="Times New Roman" w:cs="Times New Roman"/>
          <w:sz w:val="28"/>
          <w:szCs w:val="28"/>
          <w:lang w:val="en-US"/>
        </w:rPr>
        <w:t>h</w:t>
      </w:r>
      <w:r w:rsidR="005001EB" w:rsidRPr="00807B23">
        <w:rPr>
          <w:rFonts w:ascii="Times New Roman" w:eastAsiaTheme="minorEastAsia" w:hAnsi="Times New Roman" w:cs="Times New Roman"/>
          <w:sz w:val="28"/>
          <w:szCs w:val="28"/>
          <w:lang w:val="kk-KZ"/>
        </w:rPr>
        <w:t>вс</w:t>
      </w:r>
      <w:r w:rsidR="005001EB" w:rsidRPr="00807B23">
        <w:rPr>
          <w:rFonts w:ascii="Times New Roman" w:eastAsiaTheme="minorEastAsia" w:hAnsi="Times New Roman" w:cs="Times New Roman"/>
          <w:sz w:val="28"/>
          <w:szCs w:val="28"/>
        </w:rPr>
        <w:t xml:space="preserve"> +  </w:t>
      </w:r>
      <m:oMath>
        <m:f>
          <m:fPr>
            <m:ctrlPr>
              <w:rPr>
                <w:rFonts w:ascii="Cambria Math" w:eastAsiaTheme="minorEastAsia" w:hAnsi="Cambria Math" w:cs="Times New Roman"/>
                <w:i/>
                <w:sz w:val="28"/>
                <w:szCs w:val="28"/>
              </w:rPr>
            </m:ctrlPr>
          </m:fPr>
          <m:num>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ν</m:t>
                </m:r>
              </m:e>
              <m:sup>
                <m:r>
                  <w:rPr>
                    <w:rFonts w:ascii="Cambria Math" w:eastAsiaTheme="minorEastAsia" w:hAnsi="Cambria Math" w:cs="Times New Roman"/>
                    <w:sz w:val="28"/>
                    <w:szCs w:val="28"/>
                  </w:rPr>
                  <m:t>2</m:t>
                </m:r>
              </m:sup>
            </m:sSup>
            <m:r>
              <w:rPr>
                <w:rFonts w:ascii="Cambria Math" w:eastAsiaTheme="minorEastAsia" w:hAnsi="Cambria Math" w:cs="Times New Roman"/>
                <w:sz w:val="28"/>
                <w:szCs w:val="28"/>
              </w:rPr>
              <m:t>вс</m:t>
            </m:r>
          </m:num>
          <m:den>
            <m:r>
              <w:rPr>
                <w:rFonts w:ascii="Cambria Math" w:eastAsiaTheme="minorEastAsia" w:hAnsi="Cambria Math" w:cs="Times New Roman"/>
                <w:sz w:val="28"/>
                <w:szCs w:val="28"/>
              </w:rPr>
              <m:t>2</m:t>
            </m:r>
            <m:r>
              <w:rPr>
                <w:rFonts w:ascii="Cambria Math" w:eastAsiaTheme="minorEastAsia" w:hAnsi="Cambria Math" w:cs="Times New Roman"/>
                <w:sz w:val="28"/>
                <w:szCs w:val="28"/>
                <w:lang w:val="en-US"/>
              </w:rPr>
              <m:t>g</m:t>
            </m:r>
          </m:den>
        </m:f>
      </m:oMath>
      <w:r w:rsidR="005001EB" w:rsidRPr="00807B23">
        <w:rPr>
          <w:rFonts w:ascii="Times New Roman" w:eastAsiaTheme="minorEastAsia" w:hAnsi="Times New Roman" w:cs="Times New Roman"/>
          <w:sz w:val="28"/>
          <w:szCs w:val="28"/>
        </w:rPr>
        <w:t xml:space="preserve"> + Σξ</w:t>
      </w:r>
      <m:oMath>
        <m:r>
          <w:rPr>
            <w:rFonts w:ascii="Cambria Math" w:eastAsiaTheme="minorEastAsia" w:hAnsi="Cambria Math" w:cs="Times New Roman"/>
            <w:sz w:val="28"/>
            <w:szCs w:val="28"/>
          </w:rPr>
          <m:t xml:space="preserve"> </m:t>
        </m:r>
        <m:f>
          <m:fPr>
            <m:ctrlPr>
              <w:rPr>
                <w:rFonts w:ascii="Cambria Math" w:eastAsiaTheme="minorEastAsia" w:hAnsi="Cambria Math" w:cs="Times New Roman"/>
                <w:i/>
                <w:sz w:val="28"/>
                <w:szCs w:val="28"/>
              </w:rPr>
            </m:ctrlPr>
          </m:fPr>
          <m:num>
            <m:r>
              <w:rPr>
                <w:rFonts w:ascii="Cambria Math" w:eastAsiaTheme="minorEastAsia" w:hAnsi="Cambria Math" w:cs="Times New Roman"/>
                <w:sz w:val="28"/>
                <w:szCs w:val="28"/>
              </w:rPr>
              <m:t>ν</m:t>
            </m:r>
            <m:sSup>
              <m:sSupPr>
                <m:ctrlPr>
                  <w:rPr>
                    <w:rFonts w:ascii="Cambria Math" w:eastAsiaTheme="minorEastAsia" w:hAnsi="Cambria Math" w:cs="Times New Roman"/>
                    <w:i/>
                    <w:sz w:val="28"/>
                    <w:szCs w:val="28"/>
                  </w:rPr>
                </m:ctrlPr>
              </m:sSupPr>
              <m:e>
                <m:r>
                  <w:rPr>
                    <w:rFonts w:ascii="Cambria Math" w:eastAsiaTheme="minorEastAsia" w:hAnsi="Cambria Math" w:cs="Times New Roman"/>
                    <w:sz w:val="28"/>
                    <w:szCs w:val="28"/>
                  </w:rPr>
                  <m:t>T</m:t>
                </m:r>
              </m:e>
              <m:sup>
                <m:r>
                  <w:rPr>
                    <w:rFonts w:ascii="Cambria Math" w:eastAsiaTheme="minorEastAsia" w:hAnsi="Cambria Math" w:cs="Times New Roman"/>
                    <w:sz w:val="28"/>
                    <w:szCs w:val="28"/>
                  </w:rPr>
                  <m:t>2</m:t>
                </m:r>
              </m:sup>
            </m:sSup>
          </m:num>
          <m:den>
            <m:r>
              <w:rPr>
                <w:rFonts w:ascii="Cambria Math" w:eastAsiaTheme="minorEastAsia" w:hAnsi="Cambria Math" w:cs="Times New Roman"/>
                <w:sz w:val="28"/>
                <w:szCs w:val="28"/>
              </w:rPr>
              <m:t>2g</m:t>
            </m:r>
          </m:den>
        </m:f>
      </m:oMath>
      <w:r w:rsidR="005001EB" w:rsidRPr="00807B23">
        <w:rPr>
          <w:rFonts w:ascii="Times New Roman" w:eastAsiaTheme="minorEastAsia" w:hAnsi="Times New Roman" w:cs="Times New Roman"/>
          <w:sz w:val="28"/>
          <w:szCs w:val="28"/>
        </w:rPr>
        <w:t xml:space="preserve"> )                                (3.6)</w:t>
      </w:r>
    </w:p>
    <w:p w:rsidR="005001EB" w:rsidRPr="00807B23" w:rsidRDefault="005001EB" w:rsidP="005001EB">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xml:space="preserve">        </w:t>
      </w:r>
    </w:p>
    <w:p w:rsidR="005001EB" w:rsidRPr="00485656" w:rsidRDefault="005001EB" w:rsidP="005001EB">
      <w:pPr>
        <w:pStyle w:val="a3"/>
        <w:jc w:val="both"/>
        <w:rPr>
          <w:rFonts w:ascii="Times New Roman" w:hAnsi="Times New Roman" w:cs="Times New Roman"/>
          <w:sz w:val="28"/>
          <w:szCs w:val="28"/>
          <w:lang w:val="kk-KZ"/>
        </w:rPr>
      </w:pPr>
      <w:r>
        <w:rPr>
          <w:rFonts w:ascii="Times New Roman" w:hAnsi="Times New Roman" w:cs="Times New Roman"/>
          <w:sz w:val="28"/>
          <w:szCs w:val="28"/>
          <w:lang w:val="kk-KZ"/>
        </w:rPr>
        <w:t xml:space="preserve">мұндағы </w:t>
      </w:r>
      <w:r w:rsidRPr="00807B23">
        <w:rPr>
          <w:rFonts w:ascii="Times New Roman" w:hAnsi="Times New Roman" w:cs="Times New Roman"/>
          <w:sz w:val="28"/>
          <w:szCs w:val="28"/>
          <w:lang w:val="kk-KZ"/>
        </w:rPr>
        <w:t xml:space="preserve">hвс + </w:t>
      </w:r>
      <m:oMath>
        <m:f>
          <m:fPr>
            <m:ctrlPr>
              <w:rPr>
                <w:rFonts w:ascii="Cambria Math" w:hAnsi="Cambria Math" w:cs="Times New Roman"/>
                <w:i/>
                <w:sz w:val="28"/>
                <w:szCs w:val="28"/>
                <w:lang w:val="kk-KZ"/>
              </w:rPr>
            </m:ctrlPr>
          </m:fPr>
          <m:num>
            <m:r>
              <w:rPr>
                <w:rFonts w:ascii="Cambria Math" w:hAnsi="Cambria Math" w:cs="Times New Roman"/>
                <w:sz w:val="28"/>
                <w:szCs w:val="28"/>
                <w:lang w:val="kk-KZ"/>
              </w:rPr>
              <m:t>ϑв</m:t>
            </m:r>
            <m:sSup>
              <m:sSupPr>
                <m:ctrlPr>
                  <w:rPr>
                    <w:rFonts w:ascii="Cambria Math" w:hAnsi="Cambria Math" w:cs="Times New Roman"/>
                    <w:i/>
                    <w:sz w:val="28"/>
                    <w:szCs w:val="28"/>
                    <w:lang w:val="kk-KZ"/>
                  </w:rPr>
                </m:ctrlPr>
              </m:sSupPr>
              <m:e>
                <m:r>
                  <w:rPr>
                    <w:rFonts w:ascii="Cambria Math" w:hAnsi="Cambria Math" w:cs="Times New Roman"/>
                    <w:sz w:val="28"/>
                    <w:szCs w:val="28"/>
                    <w:lang w:val="kk-KZ"/>
                  </w:rPr>
                  <m:t>с</m:t>
                </m:r>
              </m:e>
              <m:sup>
                <m:r>
                  <w:rPr>
                    <w:rFonts w:ascii="Cambria Math" w:hAnsi="Cambria Math" w:cs="Times New Roman"/>
                    <w:sz w:val="28"/>
                    <w:szCs w:val="28"/>
                    <w:lang w:val="kk-KZ"/>
                  </w:rPr>
                  <m:t>2</m:t>
                </m:r>
              </m:sup>
            </m:sSup>
          </m:num>
          <m:den>
            <m:r>
              <w:rPr>
                <w:rFonts w:ascii="Cambria Math" w:hAnsi="Cambria Math" w:cs="Times New Roman"/>
                <w:sz w:val="28"/>
                <w:szCs w:val="28"/>
                <w:lang w:val="kk-KZ"/>
              </w:rPr>
              <m:t>2g</m:t>
            </m:r>
          </m:den>
        </m:f>
      </m:oMath>
      <w:r w:rsidRPr="00807B23">
        <w:rPr>
          <w:rFonts w:ascii="Times New Roman" w:eastAsiaTheme="minorEastAsia" w:hAnsi="Times New Roman" w:cs="Times New Roman"/>
          <w:sz w:val="28"/>
          <w:szCs w:val="28"/>
          <w:lang w:val="kk-KZ"/>
        </w:rPr>
        <w:t xml:space="preserve"> + Σξ</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ϑ</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T</m:t>
                </m:r>
              </m:e>
              <m:sup>
                <m:r>
                  <w:rPr>
                    <w:rFonts w:ascii="Cambria Math" w:eastAsiaTheme="minorEastAsia" w:hAnsi="Cambria Math" w:cs="Times New Roman"/>
                    <w:sz w:val="28"/>
                    <w:szCs w:val="28"/>
                    <w:lang w:val="kk-KZ"/>
                  </w:rPr>
                  <m:t>2</m:t>
                </m:r>
              </m:sup>
            </m:sSup>
          </m:num>
          <m:den>
            <m:r>
              <w:rPr>
                <w:rFonts w:ascii="Cambria Math" w:eastAsiaTheme="minorEastAsia" w:hAnsi="Cambria Math" w:cs="Times New Roman"/>
                <w:sz w:val="28"/>
                <w:szCs w:val="28"/>
                <w:lang w:val="kk-KZ"/>
              </w:rPr>
              <m:t>2g</m:t>
            </m:r>
          </m:den>
        </m:f>
      </m:oMath>
      <w:r w:rsidRPr="00807B23">
        <w:rPr>
          <w:rFonts w:ascii="Times New Roman" w:eastAsiaTheme="minorEastAsia" w:hAnsi="Times New Roman" w:cs="Times New Roman"/>
          <w:sz w:val="28"/>
          <w:szCs w:val="28"/>
          <w:lang w:val="kk-KZ"/>
        </w:rPr>
        <w:t xml:space="preserve">  қосындысы сорудың вакууметриялық биіктігі деп аталады (h</w:t>
      </w:r>
      <w:r w:rsidRPr="00807B23">
        <w:rPr>
          <w:rFonts w:ascii="Times New Roman" w:eastAsiaTheme="minorEastAsia" w:hAnsi="Times New Roman" w:cs="Times New Roman"/>
          <w:sz w:val="28"/>
          <w:szCs w:val="28"/>
          <w:vertAlign w:val="subscript"/>
          <w:lang w:val="kk-KZ"/>
        </w:rPr>
        <w:t>вс.вак</w:t>
      </w:r>
      <w:r w:rsidRPr="00807B23">
        <w:rPr>
          <w:rFonts w:ascii="Times New Roman" w:eastAsiaTheme="minorEastAsia" w:hAnsi="Times New Roman" w:cs="Times New Roman"/>
          <w:sz w:val="28"/>
          <w:szCs w:val="28"/>
          <w:lang w:val="kk-KZ"/>
        </w:rPr>
        <w:t>). Оны сорғының сору желісіне қойылған вакууметрдің көрсеткіші бойынша анықтауға болады.</w:t>
      </w:r>
    </w:p>
    <w:p w:rsidR="005001EB"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Ос</w:t>
      </w:r>
      <w:r>
        <w:rPr>
          <w:rFonts w:ascii="Times New Roman" w:eastAsiaTheme="minorEastAsia" w:hAnsi="Times New Roman" w:cs="Times New Roman"/>
          <w:sz w:val="28"/>
          <w:szCs w:val="28"/>
          <w:lang w:val="kk-KZ"/>
        </w:rPr>
        <w:t>ы</w:t>
      </w:r>
      <w:r w:rsidRPr="00807B23">
        <w:rPr>
          <w:rFonts w:ascii="Times New Roman" w:eastAsiaTheme="minorEastAsia" w:hAnsi="Times New Roman" w:cs="Times New Roman"/>
          <w:sz w:val="28"/>
          <w:szCs w:val="28"/>
          <w:lang w:val="kk-KZ"/>
        </w:rPr>
        <w:t xml:space="preserve">лайша </w:t>
      </w: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Рвс</m:t>
            </m:r>
          </m:num>
          <m:den>
            <m:r>
              <w:rPr>
                <w:rFonts w:ascii="Cambria Math" w:eastAsiaTheme="minorEastAsia" w:hAnsi="Cambria Math" w:cs="Times New Roman"/>
                <w:sz w:val="28"/>
                <w:szCs w:val="28"/>
                <w:lang w:val="kk-KZ"/>
              </w:rPr>
              <m:t>pg</m:t>
            </m:r>
          </m:den>
        </m:f>
      </m:oMath>
      <w:r w:rsidRPr="00807B23">
        <w:rPr>
          <w:rFonts w:ascii="Times New Roman" w:eastAsiaTheme="minorEastAsia" w:hAnsi="Times New Roman" w:cs="Times New Roman"/>
          <w:sz w:val="28"/>
          <w:szCs w:val="28"/>
        </w:rPr>
        <w:t xml:space="preserve"> =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Pa</m:t>
            </m:r>
          </m:num>
          <m:den>
            <m:r>
              <w:rPr>
                <w:rFonts w:ascii="Cambria Math" w:eastAsiaTheme="minorEastAsia" w:hAnsi="Cambria Math" w:cs="Times New Roman"/>
                <w:sz w:val="28"/>
                <w:szCs w:val="28"/>
                <w:lang w:val="en-US"/>
              </w:rPr>
              <m:t>pg</m:t>
            </m:r>
          </m:den>
        </m:f>
      </m:oMath>
      <w:r w:rsidRPr="00807B23">
        <w:rPr>
          <w:rFonts w:ascii="Times New Roman" w:eastAsiaTheme="minorEastAsia" w:hAnsi="Times New Roman" w:cs="Times New Roman"/>
          <w:sz w:val="28"/>
          <w:szCs w:val="28"/>
        </w:rPr>
        <w:t xml:space="preserve"> – </w:t>
      </w:r>
      <w:proofErr w:type="gramStart"/>
      <w:r w:rsidRPr="00807B23">
        <w:rPr>
          <w:rFonts w:ascii="Times New Roman" w:eastAsiaTheme="minorEastAsia" w:hAnsi="Times New Roman" w:cs="Times New Roman"/>
          <w:sz w:val="28"/>
          <w:szCs w:val="28"/>
          <w:lang w:val="en-US"/>
        </w:rPr>
        <w:t>h</w:t>
      </w:r>
      <w:proofErr w:type="gramEnd"/>
      <w:r w:rsidRPr="00807B23">
        <w:rPr>
          <w:rFonts w:ascii="Times New Roman" w:eastAsiaTheme="minorEastAsia" w:hAnsi="Times New Roman" w:cs="Times New Roman"/>
          <w:sz w:val="28"/>
          <w:szCs w:val="28"/>
          <w:lang w:val="kk-KZ"/>
        </w:rPr>
        <w:t>вс. вак                                                         (3.7)</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lastRenderedPageBreak/>
        <w:t>Жоғарыда көрсетілген факторлардан басқа сору биіктігіне кавитация құбылысымен байланысты тағы бір фактор әсер етеді.</w:t>
      </w: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Енді осы құбылысты қарастырамыз.</w:t>
      </w:r>
    </w:p>
    <w:p w:rsidR="005001EB" w:rsidRPr="00807B23" w:rsidRDefault="005001EB" w:rsidP="005001EB">
      <w:pPr>
        <w:pStyle w:val="a3"/>
        <w:ind w:firstLine="708"/>
        <w:jc w:val="both"/>
        <w:rPr>
          <w:rFonts w:ascii="Times New Roman" w:hAnsi="Times New Roman" w:cs="Times New Roman"/>
          <w:sz w:val="28"/>
          <w:szCs w:val="28"/>
          <w:lang w:val="kk-KZ"/>
        </w:rPr>
      </w:pPr>
      <w:r w:rsidRPr="00485656">
        <w:rPr>
          <w:rFonts w:ascii="Times New Roman" w:hAnsi="Times New Roman" w:cs="Times New Roman"/>
          <w:b/>
          <w:sz w:val="28"/>
          <w:szCs w:val="28"/>
          <w:lang w:val="kk-KZ"/>
        </w:rPr>
        <w:t>Кавитация</w:t>
      </w:r>
      <w:r w:rsidRPr="00807B23">
        <w:rPr>
          <w:rFonts w:ascii="Times New Roman" w:hAnsi="Times New Roman" w:cs="Times New Roman"/>
          <w:sz w:val="28"/>
          <w:szCs w:val="28"/>
          <w:lang w:val="kk-KZ"/>
        </w:rPr>
        <w:t xml:space="preserve"> – тізбектеле өтетін және өз ара әсер ететін көпіршіктердің күрделі түрі. Кавитация айдалатын сұйықтағы еріген газдардың көбікшелер бөлуі, сұйықтың  жұмыстық  дөңгелек  күрекшелерін айналып өту ерекшеліктері және соған байланысты күрекшедегі қысымның дөң және жайпақ бөліктеріндегі біркелкісіздігімен сипатталады.</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Сұйықтағы ең төмен қысым t – қызуындағы сұйық буының серіппелігіне (Pt) тең. Егер сорғыға кіре берістегі сұйық қысымы Pt – мәніне дейін төмендесе, онда одан еріген газдардың көбікшелері</w:t>
      </w:r>
      <w:r>
        <w:rPr>
          <w:rFonts w:ascii="Times New Roman" w:hAnsi="Times New Roman" w:cs="Times New Roman"/>
          <w:sz w:val="28"/>
          <w:szCs w:val="28"/>
          <w:lang w:val="kk-KZ"/>
        </w:rPr>
        <w:t xml:space="preserve"> бөліне бастайды – ол</w:t>
      </w:r>
      <w:r w:rsidRPr="00807B23">
        <w:rPr>
          <w:rFonts w:ascii="Times New Roman" w:hAnsi="Times New Roman" w:cs="Times New Roman"/>
          <w:sz w:val="28"/>
          <w:szCs w:val="28"/>
          <w:lang w:val="kk-KZ"/>
        </w:rPr>
        <w:t xml:space="preserve"> “қайнайды”.</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Бұл көбікшелер, күрекшелердің дөң және жайпақ жақтарындағы қысымдардың  айырмашылығына байланысты түйір ағымының циркулиялық қозғалысынан ( дөң жақтан) жоғары қысым аймағына (жайпақ жаққа) ауысады.</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Жоғары қысым аймағында газ көбікшелері конденсатталады (олар жарылады). Газ көбікшелерінің конденсатталуының аяқталу сәтінде пайда болған вакуум  аймағына сұйық түйіршіктері жоғары жылдамдықпен ұмтылады және күрекше бетіне соқтығысқанда әп-сәтте тежеледі. Бұл ретте сқйық түйіршіктерінің кинетикалық энергиясы серіппелі  деформация энергиясына көшеді. Бұл ретте сұйық  деформациясы  елеусіз болғандықтан, сұйықтық соққы құбылысы пайда болады. Жоғалған жылдамдықтың әрбір м/с- ды қысымды шамамен 1 МПа-ға көтереді. Қысым көбеюімен кері толқын пайда болады, онда қысым күрт төмендейді және сұйық қайталап “қайнап”, одан кейін тағыда конденсатталуы мүмкін.</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Суреттелген үрдіс-кавитация деп аталады (латынша cavitas – бос қуыс).</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Кавитация болған жердегі сұйықтық соққылар, материалдардың эрозиялық және коррозиялық бүлінуіне әеледі. Кавитацияға төтеп бере алатын материалдар әзірге белгісіз. Барлық қолданылған материалдар жылдам немесе баяу істен шыға бастайды.</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Кавитациялық бүліністерге шойын және көміртекті болаттар тез ұшырайды.  Механикалық беріктікпен қатар, химиялық төзімділікті материалдар жоғары төзімділік көрсетеді, мысалы қола және тоттанбайтын болат.</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Кавитацияның пайда болңанын келесі белгілер бойынша білуге болады:</w:t>
      </w:r>
    </w:p>
    <w:p w:rsidR="005001EB" w:rsidRPr="00807B23" w:rsidRDefault="005001EB" w:rsidP="005001EB">
      <w:pPr>
        <w:pStyle w:val="a3"/>
        <w:numPr>
          <w:ilvl w:val="0"/>
          <w:numId w:val="1"/>
        </w:numPr>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w:t>
      </w:r>
      <w:r>
        <w:rPr>
          <w:rFonts w:ascii="Times New Roman" w:hAnsi="Times New Roman" w:cs="Times New Roman"/>
          <w:sz w:val="28"/>
          <w:szCs w:val="28"/>
          <w:lang w:val="kk-KZ"/>
        </w:rPr>
        <w:t>ғ</w:t>
      </w:r>
      <w:r w:rsidRPr="00807B23">
        <w:rPr>
          <w:rFonts w:ascii="Times New Roman" w:hAnsi="Times New Roman" w:cs="Times New Roman"/>
          <w:sz w:val="28"/>
          <w:szCs w:val="28"/>
          <w:lang w:val="kk-KZ"/>
        </w:rPr>
        <w:t>ыда шуыл және тербеліс пайда болады.</w:t>
      </w:r>
    </w:p>
    <w:p w:rsidR="005001EB" w:rsidRPr="00807B23" w:rsidRDefault="005001EB" w:rsidP="005001EB">
      <w:pPr>
        <w:pStyle w:val="a3"/>
        <w:numPr>
          <w:ilvl w:val="0"/>
          <w:numId w:val="1"/>
        </w:numPr>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Сорғының пайдалану сипаттамалары күрт өзгереді ( көп сатылы сорғыларда кавитация тек бірінші сатыда пайда болады).</w:t>
      </w:r>
    </w:p>
    <w:p w:rsidR="005001EB" w:rsidRPr="00807B23" w:rsidRDefault="005001EB" w:rsidP="005001EB">
      <w:pPr>
        <w:pStyle w:val="a3"/>
        <w:numPr>
          <w:ilvl w:val="0"/>
          <w:numId w:val="1"/>
        </w:numPr>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xml:space="preserve">Материалдардың кавитациялық бүлінуі.  </w:t>
      </w: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xml:space="preserve">Кавитация құбылысының пайда болуымен күресудң аса тиімді шарасы сору биіктігін төмендету болып табылыады, яғни алдына ала анықталған болуы мүмкін сору биіктігін тағыда кавитацияға қарсы қор деп аталатын </w:t>
      </w:r>
      <m:oMath>
        <m:r>
          <w:rPr>
            <w:rFonts w:ascii="Cambria Math" w:hAnsi="Cambria Math" w:cs="Times New Roman"/>
            <w:sz w:val="28"/>
            <w:szCs w:val="28"/>
            <w:lang w:val="kk-KZ"/>
          </w:rPr>
          <m:t>∆</m:t>
        </m:r>
      </m:oMath>
      <w:r w:rsidRPr="00807B23">
        <w:rPr>
          <w:rFonts w:ascii="Times New Roman" w:hAnsi="Times New Roman" w:cs="Times New Roman"/>
          <w:sz w:val="28"/>
          <w:szCs w:val="28"/>
          <w:lang w:val="kk-KZ"/>
        </w:rPr>
        <w:t xml:space="preserve">hk </w:t>
      </w:r>
      <w:r w:rsidRPr="00807B23">
        <w:rPr>
          <w:rFonts w:ascii="Times New Roman" w:hAnsi="Times New Roman" w:cs="Times New Roman"/>
          <w:sz w:val="28"/>
          <w:szCs w:val="28"/>
          <w:lang w:val="kk-KZ"/>
        </w:rPr>
        <w:lastRenderedPageBreak/>
        <w:t>мәніне төмендету керек. Бұл мән проф. С. С. Рудневтің формуласымен анықталады:</w:t>
      </w:r>
    </w:p>
    <w:p w:rsidR="005001EB" w:rsidRPr="00807B23" w:rsidRDefault="005001EB" w:rsidP="005001EB">
      <w:pPr>
        <w:pStyle w:val="a3"/>
        <w:jc w:val="both"/>
        <w:rPr>
          <w:rFonts w:ascii="Times New Roman" w:hAnsi="Times New Roman" w:cs="Times New Roman"/>
          <w:sz w:val="28"/>
          <w:szCs w:val="28"/>
          <w:lang w:val="kk-KZ"/>
        </w:rPr>
      </w:pP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m:oMath>
        <m:r>
          <w:rPr>
            <w:rFonts w:ascii="Cambria Math" w:hAnsi="Cambria Math" w:cs="Times New Roman"/>
            <w:sz w:val="28"/>
            <w:szCs w:val="28"/>
            <w:lang w:val="kk-KZ"/>
          </w:rPr>
          <m:t>∆hk</m:t>
        </m:r>
      </m:oMath>
      <w:r w:rsidRPr="00807B23">
        <w:rPr>
          <w:rFonts w:ascii="Times New Roman" w:hAnsi="Times New Roman" w:cs="Times New Roman"/>
          <w:sz w:val="28"/>
          <w:szCs w:val="28"/>
          <w:lang w:val="kk-KZ"/>
        </w:rPr>
        <w:t xml:space="preserve"> = </w:t>
      </w:r>
      <m:oMath>
        <m:r>
          <w:rPr>
            <w:rFonts w:ascii="Cambria Math" w:hAnsi="Cambria Math" w:cs="Times New Roman"/>
            <w:sz w:val="28"/>
            <w:szCs w:val="28"/>
            <w:lang w:val="kk-KZ"/>
          </w:rPr>
          <m:t>δ</m:t>
        </m:r>
      </m:oMath>
      <w:r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m:t>
        </m:r>
      </m:oMath>
      <w:r w:rsidRPr="00807B23">
        <w:rPr>
          <w:rFonts w:ascii="Times New Roman" w:eastAsiaTheme="minorEastAsia" w:hAnsi="Times New Roman" w:cs="Times New Roman"/>
          <w:sz w:val="28"/>
          <w:szCs w:val="28"/>
          <w:lang w:val="kk-KZ"/>
        </w:rPr>
        <w:t xml:space="preserve"> H</w:t>
      </w:r>
      <w:r w:rsidRPr="00485656">
        <w:rPr>
          <w:rFonts w:ascii="Times New Roman" w:eastAsiaTheme="minorEastAsia" w:hAnsi="Times New Roman" w:cs="Times New Roman"/>
          <w:sz w:val="28"/>
          <w:szCs w:val="28"/>
          <w:vertAlign w:val="subscript"/>
          <w:lang w:val="kk-KZ"/>
        </w:rPr>
        <w:t>k</w:t>
      </w:r>
      <w:r w:rsidRPr="00807B23">
        <w:rPr>
          <w:rFonts w:ascii="Times New Roman" w:eastAsiaTheme="minorEastAsia" w:hAnsi="Times New Roman" w:cs="Times New Roman"/>
          <w:sz w:val="28"/>
          <w:szCs w:val="28"/>
          <w:lang w:val="kk-KZ"/>
        </w:rPr>
        <w:t>= 10(</w:t>
      </w:r>
      <m:oMath>
        <m:r>
          <w:rPr>
            <w:rFonts w:ascii="Cambria Math" w:eastAsiaTheme="minorEastAsia" w:hAnsi="Cambria Math" w:cs="Times New Roman"/>
            <w:sz w:val="28"/>
            <w:szCs w:val="28"/>
            <w:lang w:val="kk-KZ"/>
          </w:rPr>
          <m:t xml:space="preserve"> </m:t>
        </m:r>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n</m:t>
            </m:r>
            <m:rad>
              <m:radPr>
                <m:degHide m:val="on"/>
                <m:ctrlPr>
                  <w:rPr>
                    <w:rFonts w:ascii="Cambria Math" w:eastAsiaTheme="minorEastAsia" w:hAnsi="Cambria Math" w:cs="Times New Roman"/>
                    <w:i/>
                    <w:sz w:val="28"/>
                    <w:szCs w:val="28"/>
                    <w:lang w:val="en-US"/>
                  </w:rPr>
                </m:ctrlPr>
              </m:radPr>
              <m:deg/>
              <m:e>
                <m:r>
                  <w:rPr>
                    <w:rFonts w:ascii="Cambria Math" w:eastAsiaTheme="minorEastAsia" w:hAnsi="Cambria Math" w:cs="Times New Roman"/>
                    <w:sz w:val="28"/>
                    <w:szCs w:val="28"/>
                    <w:lang w:val="kk-KZ"/>
                  </w:rPr>
                  <m:t>Q</m:t>
                </m:r>
              </m:e>
            </m:rad>
          </m:num>
          <m:den>
            <m:r>
              <w:rPr>
                <w:rFonts w:ascii="Cambria Math" w:eastAsiaTheme="minorEastAsia" w:hAnsi="Cambria Math" w:cs="Times New Roman"/>
                <w:sz w:val="28"/>
                <w:szCs w:val="28"/>
                <w:lang w:val="kk-KZ"/>
              </w:rPr>
              <m:t>c</m:t>
            </m:r>
          </m:den>
        </m:f>
      </m:oMath>
      <w:r w:rsidRPr="00807B23">
        <w:rPr>
          <w:rFonts w:ascii="Times New Roman" w:eastAsiaTheme="minorEastAsia" w:hAnsi="Times New Roman" w:cs="Times New Roman"/>
          <w:sz w:val="28"/>
          <w:szCs w:val="28"/>
          <w:lang w:val="kk-KZ"/>
        </w:rPr>
        <w:t xml:space="preserve"> ) </w:t>
      </w:r>
      <w:r w:rsidRPr="00807B23">
        <w:rPr>
          <w:rFonts w:ascii="Times New Roman" w:eastAsiaTheme="minorEastAsia" w:hAnsi="Times New Roman" w:cs="Times New Roman"/>
          <w:sz w:val="28"/>
          <w:szCs w:val="28"/>
          <w:vertAlign w:val="superscript"/>
          <w:lang w:val="kk-KZ"/>
        </w:rPr>
        <w:t>4/3</w:t>
      </w:r>
      <w:r w:rsidRPr="00807B23">
        <w:rPr>
          <w:rFonts w:ascii="Times New Roman" w:eastAsiaTheme="minorEastAsia" w:hAnsi="Times New Roman" w:cs="Times New Roman"/>
          <w:sz w:val="28"/>
          <w:szCs w:val="28"/>
          <w:lang w:val="kk-KZ"/>
        </w:rPr>
        <w:t>, м                                     (3.8)</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Default="005001EB" w:rsidP="005001EB">
      <w:pPr>
        <w:pStyle w:val="a3"/>
        <w:jc w:val="both"/>
        <w:rPr>
          <w:rFonts w:ascii="Times New Roman" w:eastAsiaTheme="minorEastAsia" w:hAnsi="Times New Roman" w:cs="Times New Roman"/>
          <w:sz w:val="28"/>
          <w:szCs w:val="28"/>
          <w:lang w:val="kk-KZ"/>
        </w:rPr>
      </w:pPr>
      <m:oMath>
        <m:r>
          <w:rPr>
            <w:rFonts w:ascii="Cambria Math" w:hAnsi="Cambria Math" w:cs="Times New Roman"/>
            <w:sz w:val="28"/>
            <w:szCs w:val="28"/>
            <w:lang w:val="kk-KZ"/>
          </w:rPr>
          <m:t xml:space="preserve">мұндағы </m:t>
        </m:r>
      </m:oMath>
      <w:r w:rsidRPr="00807B23">
        <w:rPr>
          <w:rFonts w:ascii="Times New Roman" w:eastAsiaTheme="minorEastAsia" w:hAnsi="Times New Roman" w:cs="Times New Roman"/>
          <w:sz w:val="28"/>
          <w:szCs w:val="28"/>
          <w:lang w:val="kk-KZ"/>
        </w:rPr>
        <w:t xml:space="preserve">  </w:t>
      </w:r>
      <m:oMath>
        <m:r>
          <w:rPr>
            <w:rFonts w:ascii="Cambria Math" w:hAnsi="Cambria Math" w:cs="Times New Roman"/>
            <w:sz w:val="28"/>
            <w:szCs w:val="28"/>
            <w:lang w:val="kk-KZ"/>
          </w:rPr>
          <m:t>δ</m:t>
        </m:r>
      </m:oMath>
      <w:r w:rsidRPr="00807B23">
        <w:rPr>
          <w:rFonts w:ascii="Times New Roman" w:eastAsiaTheme="minorEastAsia" w:hAnsi="Times New Roman" w:cs="Times New Roman"/>
          <w:sz w:val="28"/>
          <w:szCs w:val="28"/>
          <w:lang w:val="kk-KZ"/>
        </w:rPr>
        <w:t xml:space="preserve"> – кавитация коэффиценті,  H</w:t>
      </w:r>
      <w:r w:rsidRPr="00485656">
        <w:rPr>
          <w:rFonts w:ascii="Times New Roman" w:eastAsiaTheme="minorEastAsia" w:hAnsi="Times New Roman" w:cs="Times New Roman"/>
          <w:sz w:val="28"/>
          <w:szCs w:val="28"/>
          <w:vertAlign w:val="subscript"/>
          <w:lang w:val="kk-KZ"/>
        </w:rPr>
        <w:t>k</w:t>
      </w:r>
      <w:r w:rsidRPr="00807B23">
        <w:rPr>
          <w:rFonts w:ascii="Times New Roman" w:eastAsiaTheme="minorEastAsia" w:hAnsi="Times New Roman" w:cs="Times New Roman"/>
          <w:sz w:val="28"/>
          <w:szCs w:val="28"/>
          <w:lang w:val="kk-KZ"/>
        </w:rPr>
        <w:t xml:space="preserve"> – сорғының жұмыстық  дөнгелегі тудыратын арын; </w:t>
      </w:r>
      <m:oMath>
        <m:r>
          <w:rPr>
            <w:rFonts w:ascii="Cambria Math" w:eastAsiaTheme="minorEastAsia" w:hAnsi="Cambria Math" w:cs="Times New Roman"/>
            <w:sz w:val="28"/>
            <w:szCs w:val="28"/>
            <w:lang w:val="kk-KZ"/>
          </w:rPr>
          <m:t xml:space="preserve"> </m:t>
        </m:r>
        <m:r>
          <w:rPr>
            <w:rFonts w:ascii="Cambria Math" w:hAnsi="Cambria Math" w:cs="Times New Roman"/>
            <w:sz w:val="28"/>
            <w:szCs w:val="28"/>
            <w:lang w:val="kk-KZ"/>
          </w:rPr>
          <m:t>h</m:t>
        </m:r>
      </m:oMath>
      <w:r w:rsidRPr="00807B23">
        <w:rPr>
          <w:rFonts w:ascii="Times New Roman" w:eastAsiaTheme="minorEastAsia" w:hAnsi="Times New Roman" w:cs="Times New Roman"/>
          <w:sz w:val="28"/>
          <w:szCs w:val="28"/>
          <w:lang w:val="kk-KZ"/>
        </w:rPr>
        <w:t xml:space="preserve"> - жұмыстық дөңгелектің айналу жиілігі, мин</w:t>
      </w:r>
      <w:r w:rsidRPr="00807B23">
        <w:rPr>
          <w:rFonts w:ascii="Times New Roman" w:eastAsiaTheme="minorEastAsia" w:hAnsi="Times New Roman" w:cs="Times New Roman"/>
          <w:sz w:val="28"/>
          <w:szCs w:val="28"/>
          <w:vertAlign w:val="superscript"/>
          <w:lang w:val="kk-KZ"/>
        </w:rPr>
        <w:t>-1</w:t>
      </w:r>
      <w:r w:rsidRPr="00807B23">
        <w:rPr>
          <w:rFonts w:ascii="Times New Roman" w:eastAsiaTheme="minorEastAsia" w:hAnsi="Times New Roman" w:cs="Times New Roman"/>
          <w:sz w:val="28"/>
          <w:szCs w:val="28"/>
          <w:lang w:val="kk-KZ"/>
        </w:rPr>
        <w:t>; Q – сорғы өнімділігі, м</w:t>
      </w:r>
      <w:r w:rsidRPr="00807B23">
        <w:rPr>
          <w:rFonts w:ascii="Times New Roman" w:eastAsiaTheme="minorEastAsia" w:hAnsi="Times New Roman" w:cs="Times New Roman"/>
          <w:sz w:val="28"/>
          <w:szCs w:val="28"/>
          <w:vertAlign w:val="superscript"/>
          <w:lang w:val="kk-KZ"/>
        </w:rPr>
        <w:t>3</w:t>
      </w:r>
      <w:r w:rsidRPr="00807B23">
        <w:rPr>
          <w:rFonts w:ascii="Times New Roman" w:eastAsiaTheme="minorEastAsia" w:hAnsi="Times New Roman" w:cs="Times New Roman"/>
          <w:sz w:val="28"/>
          <w:szCs w:val="28"/>
          <w:lang w:val="kk-KZ"/>
        </w:rPr>
        <w:t>/с (екі жағ</w:t>
      </w:r>
      <w:r>
        <w:rPr>
          <w:rFonts w:ascii="Times New Roman" w:eastAsiaTheme="minorEastAsia" w:hAnsi="Times New Roman" w:cs="Times New Roman"/>
          <w:sz w:val="28"/>
          <w:szCs w:val="28"/>
          <w:lang w:val="kk-KZ"/>
        </w:rPr>
        <w:t>ынан соратын сорғылар үшін Q/2)</w:t>
      </w:r>
      <w:r w:rsidRPr="00807B23">
        <w:rPr>
          <w:rFonts w:ascii="Times New Roman" w:eastAsiaTheme="minorEastAsia" w:hAnsi="Times New Roman" w:cs="Times New Roman"/>
          <w:sz w:val="28"/>
          <w:szCs w:val="28"/>
          <w:lang w:val="kk-KZ"/>
        </w:rPr>
        <w:t>; С- сорғының кавитациялық ұқсастық бағаны, сорғының жүрдектік коэффициентіне байланысты.</w:t>
      </w:r>
    </w:p>
    <w:p w:rsidR="005001EB"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Кесте</w:t>
      </w:r>
      <w:r>
        <w:rPr>
          <w:rFonts w:ascii="Times New Roman" w:hAnsi="Times New Roman" w:cs="Times New Roman"/>
          <w:sz w:val="28"/>
          <w:szCs w:val="28"/>
          <w:lang w:val="kk-KZ"/>
        </w:rPr>
        <w:t xml:space="preserve"> 3 - </w:t>
      </w:r>
      <w:r w:rsidRPr="00807B23">
        <w:rPr>
          <w:rFonts w:ascii="Times New Roman" w:hAnsi="Times New Roman" w:cs="Times New Roman"/>
          <w:sz w:val="28"/>
          <w:szCs w:val="28"/>
          <w:lang w:val="kk-KZ"/>
        </w:rPr>
        <w:t>Сорғылардың кавитациялық ұқсастық бағамы</w:t>
      </w:r>
    </w:p>
    <w:p w:rsidR="005001EB" w:rsidRPr="00807B23" w:rsidRDefault="005001EB" w:rsidP="005001EB">
      <w:pPr>
        <w:pStyle w:val="a3"/>
        <w:jc w:val="both"/>
        <w:rPr>
          <w:rFonts w:ascii="Times New Roman" w:hAnsi="Times New Roman" w:cs="Times New Roman"/>
          <w:sz w:val="28"/>
          <w:szCs w:val="28"/>
          <w:lang w:val="kk-KZ"/>
        </w:rPr>
      </w:pPr>
    </w:p>
    <w:tbl>
      <w:tblPr>
        <w:tblStyle w:val="a7"/>
        <w:tblW w:w="0" w:type="auto"/>
        <w:tblInd w:w="108" w:type="dxa"/>
        <w:tblLook w:val="04A0"/>
      </w:tblPr>
      <w:tblGrid>
        <w:gridCol w:w="3828"/>
        <w:gridCol w:w="1701"/>
        <w:gridCol w:w="1559"/>
        <w:gridCol w:w="1701"/>
      </w:tblGrid>
      <w:tr w:rsidR="005001EB" w:rsidRPr="00807B23" w:rsidTr="008E6334">
        <w:tc>
          <w:tcPr>
            <w:tcW w:w="3828" w:type="dxa"/>
          </w:tcPr>
          <w:p w:rsidR="005001EB" w:rsidRPr="00807B23"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Сорғы түрі</w:t>
            </w:r>
          </w:p>
        </w:tc>
        <w:tc>
          <w:tcPr>
            <w:tcW w:w="1701" w:type="dxa"/>
          </w:tcPr>
          <w:p w:rsidR="005001EB" w:rsidRPr="00807B23" w:rsidRDefault="005001EB" w:rsidP="008E6334">
            <w:pPr>
              <w:pStyle w:val="a3"/>
              <w:jc w:val="center"/>
              <w:rPr>
                <w:rFonts w:ascii="Times New Roman" w:hAnsi="Times New Roman" w:cs="Times New Roman"/>
                <w:sz w:val="28"/>
                <w:szCs w:val="28"/>
                <w:lang w:val="en-US"/>
              </w:rPr>
            </w:pPr>
            <w:r w:rsidRPr="00807B23">
              <w:rPr>
                <w:rFonts w:ascii="Times New Roman" w:hAnsi="Times New Roman" w:cs="Times New Roman"/>
                <w:sz w:val="28"/>
                <w:szCs w:val="28"/>
                <w:lang w:val="en-US"/>
              </w:rPr>
              <w:t>n</w:t>
            </w:r>
            <w:r w:rsidRPr="00807B23">
              <w:rPr>
                <w:rFonts w:ascii="Times New Roman" w:hAnsi="Times New Roman" w:cs="Times New Roman"/>
                <w:sz w:val="28"/>
                <w:szCs w:val="28"/>
                <w:vertAlign w:val="subscript"/>
                <w:lang w:val="en-US"/>
              </w:rPr>
              <w:t>s</w:t>
            </w:r>
          </w:p>
        </w:tc>
        <w:tc>
          <w:tcPr>
            <w:tcW w:w="1559" w:type="dxa"/>
          </w:tcPr>
          <w:p w:rsidR="005001EB" w:rsidRPr="00807B23" w:rsidRDefault="005001EB" w:rsidP="008E6334">
            <w:pPr>
              <w:pStyle w:val="a3"/>
              <w:jc w:val="center"/>
              <w:rPr>
                <w:rFonts w:ascii="Times New Roman" w:hAnsi="Times New Roman" w:cs="Times New Roman"/>
                <w:sz w:val="28"/>
                <w:szCs w:val="28"/>
                <w:lang w:val="kk-KZ"/>
              </w:rPr>
            </w:pPr>
            <m:oMathPara>
              <m:oMath>
                <m:r>
                  <w:rPr>
                    <w:rFonts w:ascii="Cambria Math" w:hAnsi="Cambria Math" w:cs="Times New Roman"/>
                    <w:sz w:val="28"/>
                    <w:szCs w:val="28"/>
                    <w:lang w:val="kk-KZ"/>
                  </w:rPr>
                  <m:t>δ</m:t>
                </m:r>
              </m:oMath>
            </m:oMathPara>
          </w:p>
        </w:tc>
        <w:tc>
          <w:tcPr>
            <w:tcW w:w="1701" w:type="dxa"/>
          </w:tcPr>
          <w:p w:rsidR="005001EB" w:rsidRPr="00807B23"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С</w:t>
            </w:r>
          </w:p>
        </w:tc>
      </w:tr>
      <w:tr w:rsidR="005001EB" w:rsidRPr="00807B23" w:rsidTr="008E6334">
        <w:tc>
          <w:tcPr>
            <w:tcW w:w="3828"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тыныш жүргек</w:t>
            </w:r>
          </w:p>
        </w:tc>
        <w:tc>
          <w:tcPr>
            <w:tcW w:w="1701" w:type="dxa"/>
          </w:tcPr>
          <w:p w:rsidR="005001EB" w:rsidRPr="00807B23" w:rsidRDefault="005001EB" w:rsidP="008E6334">
            <w:pPr>
              <w:pStyle w:val="a3"/>
              <w:jc w:val="center"/>
              <w:rPr>
                <w:rFonts w:ascii="Times New Roman" w:hAnsi="Times New Roman" w:cs="Times New Roman"/>
                <w:sz w:val="28"/>
                <w:szCs w:val="28"/>
                <w:lang w:val="en-US"/>
              </w:rPr>
            </w:pPr>
            <w:r w:rsidRPr="00807B23">
              <w:rPr>
                <w:rFonts w:ascii="Times New Roman" w:hAnsi="Times New Roman" w:cs="Times New Roman"/>
                <w:sz w:val="28"/>
                <w:szCs w:val="28"/>
                <w:lang w:val="en-US"/>
              </w:rPr>
              <w:t>40-80</w:t>
            </w:r>
          </w:p>
        </w:tc>
        <w:tc>
          <w:tcPr>
            <w:tcW w:w="1559" w:type="dxa"/>
          </w:tcPr>
          <w:p w:rsidR="005001EB" w:rsidRPr="00807B23"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en-US"/>
              </w:rPr>
              <w:t>0</w:t>
            </w:r>
            <w:r w:rsidRPr="00807B23">
              <w:rPr>
                <w:rFonts w:ascii="Times New Roman" w:hAnsi="Times New Roman" w:cs="Times New Roman"/>
                <w:sz w:val="28"/>
                <w:szCs w:val="28"/>
                <w:lang w:val="kk-KZ"/>
              </w:rPr>
              <w:t>,04</w:t>
            </w:r>
          </w:p>
        </w:tc>
        <w:tc>
          <w:tcPr>
            <w:tcW w:w="1701" w:type="dxa"/>
          </w:tcPr>
          <w:p w:rsidR="005001EB" w:rsidRPr="00807B23"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500-800</w:t>
            </w:r>
          </w:p>
        </w:tc>
      </w:tr>
      <w:tr w:rsidR="005001EB" w:rsidRPr="00807B23" w:rsidTr="008E6334">
        <w:tc>
          <w:tcPr>
            <w:tcW w:w="3828"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қалыпты жүргекті</w:t>
            </w:r>
          </w:p>
        </w:tc>
        <w:tc>
          <w:tcPr>
            <w:tcW w:w="1701" w:type="dxa"/>
          </w:tcPr>
          <w:p w:rsidR="005001EB" w:rsidRPr="00807B23" w:rsidRDefault="005001EB" w:rsidP="008E6334">
            <w:pPr>
              <w:pStyle w:val="a3"/>
              <w:jc w:val="center"/>
              <w:rPr>
                <w:rFonts w:ascii="Times New Roman" w:hAnsi="Times New Roman" w:cs="Times New Roman"/>
                <w:sz w:val="28"/>
                <w:szCs w:val="28"/>
                <w:lang w:val="en-US"/>
              </w:rPr>
            </w:pPr>
            <w:r w:rsidRPr="00807B23">
              <w:rPr>
                <w:rFonts w:ascii="Times New Roman" w:hAnsi="Times New Roman" w:cs="Times New Roman"/>
                <w:sz w:val="28"/>
                <w:szCs w:val="28"/>
                <w:lang w:val="en-US"/>
              </w:rPr>
              <w:t>80-150</w:t>
            </w:r>
          </w:p>
        </w:tc>
        <w:tc>
          <w:tcPr>
            <w:tcW w:w="1559" w:type="dxa"/>
          </w:tcPr>
          <w:p w:rsidR="005001EB" w:rsidRPr="00807B23"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0,08</w:t>
            </w:r>
          </w:p>
        </w:tc>
        <w:tc>
          <w:tcPr>
            <w:tcW w:w="1701" w:type="dxa"/>
          </w:tcPr>
          <w:p w:rsidR="005001EB" w:rsidRPr="00807B23"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800-1000</w:t>
            </w:r>
          </w:p>
        </w:tc>
      </w:tr>
      <w:tr w:rsidR="005001EB" w:rsidRPr="00807B23" w:rsidTr="008E6334">
        <w:tc>
          <w:tcPr>
            <w:tcW w:w="3828" w:type="dxa"/>
          </w:tcPr>
          <w:p w:rsidR="005001EB" w:rsidRPr="00807B23" w:rsidRDefault="005001EB" w:rsidP="008E6334">
            <w:pPr>
              <w:pStyle w:val="a3"/>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 жүргекті(быстроходные)</w:t>
            </w:r>
          </w:p>
        </w:tc>
        <w:tc>
          <w:tcPr>
            <w:tcW w:w="1701" w:type="dxa"/>
          </w:tcPr>
          <w:p w:rsidR="005001EB" w:rsidRPr="00807B23" w:rsidRDefault="005001EB" w:rsidP="008E6334">
            <w:pPr>
              <w:pStyle w:val="a3"/>
              <w:jc w:val="center"/>
              <w:rPr>
                <w:rFonts w:ascii="Times New Roman" w:hAnsi="Times New Roman" w:cs="Times New Roman"/>
                <w:sz w:val="28"/>
                <w:szCs w:val="28"/>
                <w:lang w:val="en-US"/>
              </w:rPr>
            </w:pPr>
            <w:r w:rsidRPr="00807B23">
              <w:rPr>
                <w:rFonts w:ascii="Times New Roman" w:hAnsi="Times New Roman" w:cs="Times New Roman"/>
                <w:sz w:val="28"/>
                <w:szCs w:val="28"/>
                <w:lang w:val="en-US"/>
              </w:rPr>
              <w:t>150-300</w:t>
            </w:r>
          </w:p>
        </w:tc>
        <w:tc>
          <w:tcPr>
            <w:tcW w:w="1559" w:type="dxa"/>
          </w:tcPr>
          <w:p w:rsidR="005001EB" w:rsidRPr="00807B23"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0,1</w:t>
            </w:r>
          </w:p>
        </w:tc>
        <w:tc>
          <w:tcPr>
            <w:tcW w:w="1701" w:type="dxa"/>
          </w:tcPr>
          <w:p w:rsidR="005001EB" w:rsidRPr="00807B23" w:rsidRDefault="005001EB" w:rsidP="008E6334">
            <w:pPr>
              <w:pStyle w:val="a3"/>
              <w:jc w:val="center"/>
              <w:rPr>
                <w:rFonts w:ascii="Times New Roman" w:hAnsi="Times New Roman" w:cs="Times New Roman"/>
                <w:sz w:val="28"/>
                <w:szCs w:val="28"/>
                <w:lang w:val="kk-KZ"/>
              </w:rPr>
            </w:pPr>
            <w:r w:rsidRPr="00807B23">
              <w:rPr>
                <w:rFonts w:ascii="Times New Roman" w:hAnsi="Times New Roman" w:cs="Times New Roman"/>
                <w:sz w:val="28"/>
                <w:szCs w:val="28"/>
                <w:lang w:val="kk-KZ"/>
              </w:rPr>
              <w:t>1000-1500</w:t>
            </w:r>
          </w:p>
        </w:tc>
      </w:tr>
    </w:tbl>
    <w:p w:rsidR="005001EB" w:rsidRPr="00807B23" w:rsidRDefault="005001EB" w:rsidP="005001EB">
      <w:pPr>
        <w:pStyle w:val="a3"/>
        <w:jc w:val="both"/>
        <w:rPr>
          <w:rFonts w:ascii="Times New Roman" w:hAnsi="Times New Roman" w:cs="Times New Roman"/>
          <w:sz w:val="28"/>
          <w:szCs w:val="28"/>
          <w:lang w:val="kk-KZ"/>
        </w:rPr>
      </w:pPr>
    </w:p>
    <w:p w:rsidR="005001EB" w:rsidRPr="00807B23" w:rsidRDefault="005001EB" w:rsidP="005001EB">
      <w:pPr>
        <w:pStyle w:val="a3"/>
        <w:ind w:firstLine="708"/>
        <w:jc w:val="both"/>
        <w:rPr>
          <w:rFonts w:ascii="Times New Roman" w:hAnsi="Times New Roman" w:cs="Times New Roman"/>
          <w:sz w:val="28"/>
          <w:szCs w:val="28"/>
          <w:lang w:val="kk-KZ"/>
        </w:rPr>
      </w:pPr>
      <w:r w:rsidRPr="00807B23">
        <w:rPr>
          <w:rFonts w:ascii="Times New Roman" w:hAnsi="Times New Roman" w:cs="Times New Roman"/>
          <w:sz w:val="28"/>
          <w:szCs w:val="28"/>
          <w:lang w:val="kk-KZ"/>
        </w:rPr>
        <w:t>Осылайша, сорғының сору биіктігінің ақырғы мәні.</w:t>
      </w:r>
    </w:p>
    <w:p w:rsidR="005001EB" w:rsidRPr="00807B23" w:rsidRDefault="005001EB" w:rsidP="005001EB">
      <w:pPr>
        <w:pStyle w:val="a3"/>
        <w:jc w:val="both"/>
        <w:rPr>
          <w:rFonts w:ascii="Times New Roman" w:hAnsi="Times New Roman" w:cs="Times New Roman"/>
          <w:sz w:val="28"/>
          <w:szCs w:val="28"/>
          <w:lang w:val="kk-KZ"/>
        </w:rPr>
      </w:pPr>
    </w:p>
    <w:p w:rsidR="005001EB" w:rsidRPr="00807B23" w:rsidRDefault="005001EB" w:rsidP="005001EB">
      <w:pPr>
        <w:pStyle w:val="a3"/>
        <w:jc w:val="both"/>
        <w:rPr>
          <w:rFonts w:ascii="Times New Roman" w:eastAsiaTheme="minorEastAsia" w:hAnsi="Times New Roman" w:cs="Times New Roman"/>
          <w:sz w:val="28"/>
          <w:szCs w:val="28"/>
          <w:lang w:val="kk-KZ"/>
        </w:rPr>
      </w:pPr>
      <m:oMath>
        <m:r>
          <w:rPr>
            <w:rFonts w:ascii="Cambria Math" w:hAnsi="Cambria Math" w:cs="Times New Roman"/>
            <w:sz w:val="28"/>
            <w:szCs w:val="28"/>
            <w:lang w:val="kk-KZ"/>
          </w:rPr>
          <m:t xml:space="preserve">                   hвс= </m:t>
        </m:r>
        <m:f>
          <m:fPr>
            <m:ctrlPr>
              <w:rPr>
                <w:rFonts w:ascii="Cambria Math" w:hAnsi="Cambria Math" w:cs="Times New Roman"/>
                <w:i/>
                <w:sz w:val="28"/>
                <w:szCs w:val="28"/>
                <w:lang w:val="kk-KZ"/>
              </w:rPr>
            </m:ctrlPr>
          </m:fPr>
          <m:num>
            <m:r>
              <w:rPr>
                <w:rFonts w:ascii="Cambria Math" w:hAnsi="Cambria Math" w:cs="Times New Roman"/>
                <w:sz w:val="28"/>
                <w:szCs w:val="28"/>
                <w:lang w:val="kk-KZ"/>
              </w:rPr>
              <m:t>Pa</m:t>
            </m:r>
          </m:num>
          <m:den>
            <m:r>
              <w:rPr>
                <w:rFonts w:ascii="Cambria Math" w:hAnsi="Cambria Math" w:cs="Times New Roman"/>
                <w:sz w:val="28"/>
                <w:szCs w:val="28"/>
                <w:lang w:val="kk-KZ"/>
              </w:rPr>
              <m:t>pg</m:t>
            </m:r>
          </m:den>
        </m:f>
      </m:oMath>
      <w:r w:rsidRPr="00807B23">
        <w:rPr>
          <w:rFonts w:ascii="Times New Roman" w:hAnsi="Times New Roman" w:cs="Times New Roman"/>
          <w:sz w:val="28"/>
          <w:szCs w:val="28"/>
          <w:lang w:val="kk-KZ"/>
        </w:rPr>
        <w:t xml:space="preserve"> - </w:t>
      </w:r>
      <m:oMath>
        <m:f>
          <m:fPr>
            <m:ctrlPr>
              <w:rPr>
                <w:rFonts w:ascii="Cambria Math" w:hAnsi="Cambria Math" w:cs="Times New Roman"/>
                <w:i/>
                <w:sz w:val="28"/>
                <w:szCs w:val="28"/>
                <w:lang w:val="en-US"/>
              </w:rPr>
            </m:ctrlPr>
          </m:fPr>
          <m:num>
            <m:r>
              <w:rPr>
                <w:rFonts w:ascii="Cambria Math" w:hAnsi="Cambria Math" w:cs="Times New Roman"/>
                <w:sz w:val="28"/>
                <w:szCs w:val="28"/>
                <w:lang w:val="kk-KZ"/>
              </w:rPr>
              <m:t>Pt</m:t>
            </m:r>
          </m:num>
          <m:den>
            <m:r>
              <w:rPr>
                <w:rFonts w:ascii="Cambria Math" w:hAnsi="Cambria Math" w:cs="Times New Roman"/>
                <w:sz w:val="28"/>
                <w:szCs w:val="28"/>
                <w:lang w:val="kk-KZ"/>
              </w:rPr>
              <m:t>pg</m:t>
            </m:r>
          </m:den>
        </m:f>
      </m:oMath>
      <w:r w:rsidRPr="00807B23">
        <w:rPr>
          <w:rFonts w:ascii="Times New Roman" w:eastAsiaTheme="minorEastAsia" w:hAnsi="Times New Roman" w:cs="Times New Roman"/>
          <w:sz w:val="28"/>
          <w:szCs w:val="28"/>
          <w:lang w:val="kk-KZ"/>
        </w:rPr>
        <w:t xml:space="preserve"> – (ƛ</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lвс</m:t>
            </m:r>
          </m:num>
          <m:den>
            <m:r>
              <w:rPr>
                <w:rFonts w:ascii="Cambria Math" w:eastAsiaTheme="minorEastAsia" w:hAnsi="Cambria Math" w:cs="Times New Roman"/>
                <w:sz w:val="28"/>
                <w:szCs w:val="28"/>
                <w:lang w:val="kk-KZ"/>
              </w:rPr>
              <m:t>dвс</m:t>
            </m:r>
          </m:den>
        </m:f>
      </m:oMath>
      <w:r w:rsidRPr="00807B23">
        <w:rPr>
          <w:rFonts w:ascii="Times New Roman" w:eastAsiaTheme="minorEastAsia" w:hAnsi="Times New Roman" w:cs="Times New Roman"/>
          <w:sz w:val="28"/>
          <w:szCs w:val="28"/>
          <w:lang w:val="kk-KZ"/>
        </w:rPr>
        <w:t xml:space="preserve"> + Σ</w:t>
      </w:r>
      <m:oMath>
        <m:r>
          <w:rPr>
            <w:rFonts w:ascii="Cambria Math" w:eastAsiaTheme="minorEastAsia" w:hAnsi="Cambria Math" w:cs="Times New Roman"/>
            <w:sz w:val="28"/>
            <w:szCs w:val="28"/>
            <w:lang w:val="kk-KZ"/>
          </w:rPr>
          <m:t>ζ)</m:t>
        </m:r>
        <m:f>
          <m:fPr>
            <m:ctrlPr>
              <w:rPr>
                <w:rFonts w:ascii="Cambria Math" w:eastAsiaTheme="minorEastAsia" w:hAnsi="Cambria Math" w:cs="Times New Roman"/>
                <w:i/>
                <w:sz w:val="28"/>
                <w:szCs w:val="28"/>
                <w:lang w:val="kk-KZ"/>
              </w:rPr>
            </m:ctrlPr>
          </m:fPr>
          <m:num>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ϑ</m:t>
                </m:r>
              </m:e>
              <m:sup>
                <m:r>
                  <w:rPr>
                    <w:rFonts w:ascii="Cambria Math" w:eastAsiaTheme="minorEastAsia" w:hAnsi="Cambria Math" w:cs="Times New Roman"/>
                    <w:sz w:val="28"/>
                    <w:szCs w:val="28"/>
                    <w:lang w:val="kk-KZ"/>
                  </w:rPr>
                  <m:t>2</m:t>
                </m:r>
              </m:sup>
            </m:sSup>
            <m:r>
              <w:rPr>
                <w:rFonts w:ascii="Cambria Math" w:eastAsiaTheme="minorEastAsia" w:hAnsi="Cambria Math" w:cs="Times New Roman"/>
                <w:sz w:val="28"/>
                <w:szCs w:val="28"/>
                <w:lang w:val="kk-KZ"/>
              </w:rPr>
              <m:t>T</m:t>
            </m:r>
          </m:num>
          <m:den>
            <m:r>
              <w:rPr>
                <w:rFonts w:ascii="Cambria Math" w:eastAsiaTheme="minorEastAsia" w:hAnsi="Cambria Math" w:cs="Times New Roman"/>
                <w:sz w:val="28"/>
                <w:szCs w:val="28"/>
                <w:lang w:val="kk-KZ"/>
              </w:rPr>
              <m:t>2g</m:t>
            </m:r>
          </m:den>
        </m:f>
      </m:oMath>
      <w:r w:rsidRPr="00807B23">
        <w:rPr>
          <w:rFonts w:ascii="Times New Roman" w:eastAsiaTheme="minorEastAsia" w:hAnsi="Times New Roman" w:cs="Times New Roman"/>
          <w:sz w:val="28"/>
          <w:szCs w:val="28"/>
          <w:lang w:val="kk-KZ"/>
        </w:rPr>
        <w:t xml:space="preserve"> - </w:t>
      </w:r>
      <m:oMath>
        <m:f>
          <m:fPr>
            <m:ctrlPr>
              <w:rPr>
                <w:rFonts w:ascii="Cambria Math" w:eastAsiaTheme="minorEastAsia" w:hAnsi="Cambria Math" w:cs="Times New Roman"/>
                <w:i/>
                <w:sz w:val="28"/>
                <w:szCs w:val="28"/>
                <w:lang w:val="kk-KZ"/>
              </w:rPr>
            </m:ctrlPr>
          </m:fPr>
          <m:num>
            <m:r>
              <w:rPr>
                <w:rFonts w:ascii="Cambria Math" w:eastAsiaTheme="minorEastAsia" w:hAnsi="Cambria Math" w:cs="Times New Roman"/>
                <w:sz w:val="28"/>
                <w:szCs w:val="28"/>
                <w:lang w:val="kk-KZ"/>
              </w:rPr>
              <m:t>ϑ</m:t>
            </m:r>
            <m:sSup>
              <m:sSupPr>
                <m:ctrlPr>
                  <w:rPr>
                    <w:rFonts w:ascii="Cambria Math" w:eastAsiaTheme="minorEastAsia" w:hAnsi="Cambria Math" w:cs="Times New Roman"/>
                    <w:i/>
                    <w:sz w:val="28"/>
                    <w:szCs w:val="28"/>
                    <w:lang w:val="kk-KZ"/>
                  </w:rPr>
                </m:ctrlPr>
              </m:sSupPr>
              <m:e>
                <m:r>
                  <w:rPr>
                    <w:rFonts w:ascii="Cambria Math" w:eastAsiaTheme="minorEastAsia" w:hAnsi="Cambria Math" w:cs="Times New Roman"/>
                    <w:sz w:val="28"/>
                    <w:szCs w:val="28"/>
                    <w:lang w:val="kk-KZ"/>
                  </w:rPr>
                  <m:t>T</m:t>
                </m:r>
              </m:e>
              <m:sup>
                <m:r>
                  <w:rPr>
                    <w:rFonts w:ascii="Cambria Math" w:eastAsiaTheme="minorEastAsia" w:hAnsi="Cambria Math" w:cs="Times New Roman"/>
                    <w:sz w:val="28"/>
                    <w:szCs w:val="28"/>
                    <w:lang w:val="kk-KZ"/>
                  </w:rPr>
                  <m:t>2</m:t>
                </m:r>
              </m:sup>
            </m:sSup>
          </m:num>
          <m:den>
            <m:r>
              <w:rPr>
                <w:rFonts w:ascii="Cambria Math" w:eastAsiaTheme="minorEastAsia" w:hAnsi="Cambria Math" w:cs="Times New Roman"/>
                <w:sz w:val="28"/>
                <w:szCs w:val="28"/>
                <w:lang w:val="kk-KZ"/>
              </w:rPr>
              <m:t>2g</m:t>
            </m:r>
          </m:den>
        </m:f>
      </m:oMath>
      <w:r w:rsidRPr="00807B23">
        <w:rPr>
          <w:rFonts w:ascii="Times New Roman" w:eastAsiaTheme="minorEastAsia" w:hAnsi="Times New Roman" w:cs="Times New Roman"/>
          <w:sz w:val="28"/>
          <w:szCs w:val="28"/>
          <w:lang w:val="kk-KZ"/>
        </w:rPr>
        <w:t xml:space="preserve"> - </w:t>
      </w:r>
      <m:oMath>
        <m:r>
          <w:rPr>
            <w:rFonts w:ascii="Cambria Math" w:eastAsiaTheme="minorEastAsia" w:hAnsi="Cambria Math" w:cs="Times New Roman"/>
            <w:sz w:val="28"/>
            <w:szCs w:val="28"/>
            <w:lang w:val="kk-KZ"/>
          </w:rPr>
          <m:t>∆hk, м∙</m:t>
        </m:r>
      </m:oMath>
      <w:r w:rsidRPr="00807B23">
        <w:rPr>
          <w:rFonts w:ascii="Times New Roman" w:eastAsiaTheme="minorEastAsia" w:hAnsi="Times New Roman" w:cs="Times New Roman"/>
          <w:sz w:val="28"/>
          <w:szCs w:val="28"/>
          <w:lang w:val="kk-KZ"/>
        </w:rPr>
        <w:t xml:space="preserve">                           (3.9)</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Қазіргі кезде жүргек сорғылар үшін мүмкін болатын сору биіктігі тым төмен. Мысалы ЦНСГ-850 сорғысы  үшін ол–3,0м.  ЦНСК–500, ЦНС–180–4,5–5м, ал ЦНС-300-650-1300 сорғылары теріс сору биіктігімен есептелінеді.</w:t>
      </w: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Бұл су төкпенің арнайы сүлбелерін ұйымдастыруды талап етеді, оларға төменде тоқталамыз.</w:t>
      </w:r>
    </w:p>
    <w:p w:rsidR="005001EB" w:rsidRPr="00807B23" w:rsidRDefault="005001EB" w:rsidP="005001EB">
      <w:pPr>
        <w:pStyle w:val="a3"/>
        <w:jc w:val="both"/>
        <w:rPr>
          <w:rFonts w:ascii="Times New Roman" w:eastAsiaTheme="minorEastAsia" w:hAnsi="Times New Roman" w:cs="Times New Roman"/>
          <w:b/>
          <w:sz w:val="28"/>
          <w:szCs w:val="28"/>
          <w:lang w:val="kk-KZ"/>
        </w:rPr>
      </w:pPr>
    </w:p>
    <w:p w:rsidR="005001EB" w:rsidRPr="00807B23" w:rsidRDefault="005001EB" w:rsidP="005001EB">
      <w:pPr>
        <w:pStyle w:val="a3"/>
        <w:jc w:val="center"/>
        <w:rPr>
          <w:rFonts w:ascii="Times New Roman" w:eastAsiaTheme="minorEastAsia" w:hAnsi="Times New Roman" w:cs="Times New Roman"/>
          <w:b/>
          <w:sz w:val="28"/>
          <w:szCs w:val="28"/>
          <w:lang w:val="kk-KZ"/>
        </w:rPr>
      </w:pPr>
      <w:r>
        <w:rPr>
          <w:rFonts w:ascii="Times New Roman" w:eastAsiaTheme="minorEastAsia" w:hAnsi="Times New Roman" w:cs="Times New Roman"/>
          <w:b/>
          <w:sz w:val="28"/>
          <w:szCs w:val="28"/>
          <w:lang w:val="kk-KZ"/>
        </w:rPr>
        <w:t>3.3</w:t>
      </w:r>
      <w:r w:rsidRPr="00807B23">
        <w:rPr>
          <w:rFonts w:ascii="Times New Roman" w:eastAsiaTheme="minorEastAsia" w:hAnsi="Times New Roman" w:cs="Times New Roman"/>
          <w:b/>
          <w:sz w:val="28"/>
          <w:szCs w:val="28"/>
          <w:lang w:val="kk-KZ"/>
        </w:rPr>
        <w:t xml:space="preserve">  Осьтік күштер және олармен күресу тәсілдері</w:t>
      </w:r>
    </w:p>
    <w:p w:rsidR="005001EB" w:rsidRPr="00807B23" w:rsidRDefault="005001EB" w:rsidP="005001EB">
      <w:pPr>
        <w:pStyle w:val="a3"/>
        <w:jc w:val="center"/>
        <w:rPr>
          <w:rFonts w:ascii="Times New Roman" w:eastAsiaTheme="minorEastAsia" w:hAnsi="Times New Roman" w:cs="Times New Roman"/>
          <w:b/>
          <w:sz w:val="28"/>
          <w:szCs w:val="28"/>
          <w:lang w:val="kk-KZ"/>
        </w:rPr>
      </w:pPr>
      <w:r w:rsidRPr="00807B23">
        <w:rPr>
          <w:rFonts w:ascii="Times New Roman" w:eastAsiaTheme="minorEastAsia" w:hAnsi="Times New Roman" w:cs="Times New Roman"/>
          <w:b/>
          <w:sz w:val="28"/>
          <w:szCs w:val="28"/>
          <w:lang w:val="kk-KZ"/>
        </w:rPr>
        <w:t>3.3.1 Осьтік күштер</w:t>
      </w:r>
    </w:p>
    <w:p w:rsidR="005001EB" w:rsidRPr="00807B23" w:rsidRDefault="005001EB" w:rsidP="005001EB">
      <w:pPr>
        <w:pStyle w:val="a3"/>
        <w:jc w:val="both"/>
        <w:rPr>
          <w:rFonts w:ascii="Times New Roman" w:eastAsiaTheme="minorEastAsia" w:hAnsi="Times New Roman" w:cs="Times New Roman"/>
          <w:b/>
          <w:sz w:val="28"/>
          <w:szCs w:val="28"/>
          <w:lang w:val="kk-KZ"/>
        </w:rPr>
      </w:pP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Сорғының жұмыстық дөңгелегі айналған кезде оның екі жағындағы А және Б тұғырларындағы сұйықта айналады (18-сурет).  Берілген радиустағы сұйықтың әр түрлі түйіршіктерінің айналу жылдамдығы бірдей емес. Дөңгелек дискісінің жанындағы сұйық түйіршіктері дөңгелек жылдамдығымен айналса, қораптың қозғалмайтын бетіне жақын сұйық түйіршіктерін қозғалыссыз деп санауға болады. А және Б қуыстарындағы сұйықтың орташа айналу жылдамдығын кез келген радиуста дөңгелектің сәйкес жылдамдығының жартысына тең деп қабылдауға болады. О</w:t>
      </w:r>
      <w:r>
        <w:rPr>
          <w:rFonts w:ascii="Times New Roman" w:eastAsiaTheme="minorEastAsia" w:hAnsi="Times New Roman" w:cs="Times New Roman"/>
          <w:sz w:val="28"/>
          <w:szCs w:val="28"/>
          <w:lang w:val="kk-KZ"/>
        </w:rPr>
        <w:t>сы айтылғандарға байланысты r</w:t>
      </w:r>
      <w:r w:rsidRPr="00807B23">
        <w:rPr>
          <w:rFonts w:ascii="Times New Roman" w:eastAsiaTheme="minorEastAsia" w:hAnsi="Times New Roman" w:cs="Times New Roman"/>
          <w:sz w:val="28"/>
          <w:szCs w:val="28"/>
          <w:lang w:val="kk-KZ"/>
        </w:rPr>
        <w:t xml:space="preserve"> радиусындағы сұйықтың тудыратын тегеуірінің келесі теңдеумен корсетуге болады (18- сурет).</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F=F</w:t>
      </w:r>
      <w:r w:rsidRPr="00807B23">
        <w:rPr>
          <w:rFonts w:ascii="Times New Roman" w:eastAsiaTheme="minorEastAsia" w:hAnsi="Times New Roman" w:cs="Times New Roman"/>
          <w:sz w:val="28"/>
          <w:szCs w:val="28"/>
          <w:vertAlign w:val="subscript"/>
          <w:lang w:val="kk-KZ"/>
        </w:rPr>
        <w:t>2</w:t>
      </w:r>
      <w:r w:rsidRPr="00807B23">
        <w:rPr>
          <w:rFonts w:ascii="Times New Roman" w:eastAsiaTheme="minorEastAsia" w:hAnsi="Times New Roman" w:cs="Times New Roman"/>
          <w:sz w:val="28"/>
          <w:szCs w:val="28"/>
          <w:lang w:val="kk-KZ"/>
        </w:rPr>
        <w:t>-F</w:t>
      </w:r>
      <w:r w:rsidRPr="00807B23">
        <w:rPr>
          <w:rFonts w:ascii="Times New Roman" w:eastAsiaTheme="minorEastAsia" w:hAnsi="Times New Roman" w:cs="Times New Roman"/>
          <w:sz w:val="28"/>
          <w:szCs w:val="28"/>
          <w:vertAlign w:val="subscript"/>
          <w:lang w:val="kk-KZ"/>
        </w:rPr>
        <w:t>1</w:t>
      </w:r>
      <w:r w:rsidRPr="00807B23">
        <w:rPr>
          <w:rFonts w:ascii="Times New Roman" w:eastAsiaTheme="minorEastAsia" w:hAnsi="Times New Roman" w:cs="Times New Roman"/>
          <w:sz w:val="28"/>
          <w:szCs w:val="28"/>
          <w:lang w:val="kk-KZ"/>
        </w:rPr>
        <w:t>,                                                           (3.10)</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lastRenderedPageBreak/>
        <w:t xml:space="preserve">мұндағы             </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F</w:t>
      </w:r>
      <w:r w:rsidRPr="00807B23">
        <w:rPr>
          <w:rFonts w:ascii="Times New Roman" w:eastAsiaTheme="minorEastAsia" w:hAnsi="Times New Roman" w:cs="Times New Roman"/>
          <w:sz w:val="28"/>
          <w:szCs w:val="28"/>
          <w:vertAlign w:val="subscript"/>
          <w:lang w:val="kk-KZ"/>
        </w:rPr>
        <w:t xml:space="preserve">1 </w:t>
      </w:r>
      <w:r w:rsidRPr="00807B23">
        <w:rPr>
          <w:rFonts w:ascii="Times New Roman" w:eastAsiaTheme="minorEastAsia" w:hAnsi="Times New Roman" w:cs="Times New Roman"/>
          <w:sz w:val="28"/>
          <w:szCs w:val="28"/>
          <w:lang w:val="kk-KZ"/>
        </w:rPr>
        <w:t>= P</w:t>
      </w:r>
      <w:r w:rsidRPr="00807B23">
        <w:rPr>
          <w:rFonts w:ascii="Times New Roman" w:eastAsiaTheme="minorEastAsia" w:hAnsi="Times New Roman" w:cs="Times New Roman"/>
          <w:sz w:val="28"/>
          <w:szCs w:val="28"/>
          <w:vertAlign w:val="subscript"/>
          <w:lang w:val="kk-KZ"/>
        </w:rPr>
        <w:t>1</w:t>
      </w:r>
      <m:oMath>
        <m:f>
          <m:fPr>
            <m:ctrlPr>
              <w:rPr>
                <w:rFonts w:ascii="Cambria Math" w:eastAsiaTheme="minorEastAsia" w:hAnsi="Cambria Math" w:cs="Times New Roman"/>
                <w:sz w:val="28"/>
                <w:szCs w:val="28"/>
                <w:lang w:val="kk-KZ"/>
              </w:rPr>
            </m:ctrlPr>
          </m:fPr>
          <m:num>
            <m:r>
              <m:rPr>
                <m:sty m:val="p"/>
              </m:rPr>
              <w:rPr>
                <w:rFonts w:ascii="Cambria Math" w:eastAsiaTheme="minorEastAsia" w:hAnsi="Cambria Math" w:cs="Times New Roman"/>
                <w:sz w:val="28"/>
                <w:szCs w:val="28"/>
                <w:lang w:val="kk-KZ"/>
              </w:rPr>
              <m:t>π</m:t>
            </m:r>
            <m:sSubSup>
              <m:sSubSupPr>
                <m:ctrlPr>
                  <w:rPr>
                    <w:rFonts w:ascii="Cambria Math" w:eastAsiaTheme="minorEastAsia" w:hAnsi="Cambria Math" w:cs="Times New Roman"/>
                    <w:sz w:val="28"/>
                    <w:szCs w:val="28"/>
                    <w:lang w:val="kk-KZ"/>
                  </w:rPr>
                </m:ctrlPr>
              </m:sSubSupPr>
              <m:e>
                <m:r>
                  <m:rPr>
                    <m:sty m:val="p"/>
                  </m:rPr>
                  <w:rPr>
                    <w:rFonts w:ascii="Cambria Math" w:eastAsiaTheme="minorEastAsia" w:hAnsi="Cambria Math" w:cs="Times New Roman"/>
                    <w:sz w:val="28"/>
                    <w:szCs w:val="28"/>
                    <w:lang w:val="kk-KZ"/>
                  </w:rPr>
                  <m:t>D</m:t>
                </m:r>
              </m:e>
              <m:sub>
                <m:r>
                  <m:rPr>
                    <m:sty m:val="p"/>
                  </m:rPr>
                  <w:rPr>
                    <w:rFonts w:ascii="Cambria Math" w:eastAsiaTheme="minorEastAsia" w:hAnsi="Cambria Math" w:cs="Times New Roman"/>
                    <w:sz w:val="28"/>
                    <w:szCs w:val="28"/>
                    <w:lang w:val="kk-KZ"/>
                  </w:rPr>
                  <m:t>1</m:t>
                </m:r>
              </m:sub>
              <m:sup>
                <m:r>
                  <m:rPr>
                    <m:sty m:val="p"/>
                  </m:rPr>
                  <w:rPr>
                    <w:rFonts w:ascii="Cambria Math" w:eastAsiaTheme="minorEastAsia" w:hAnsi="Cambria Math" w:cs="Times New Roman"/>
                    <w:sz w:val="28"/>
                    <w:szCs w:val="28"/>
                    <w:lang w:val="kk-KZ"/>
                  </w:rPr>
                  <m:t>2</m:t>
                </m:r>
              </m:sup>
            </m:sSubSup>
          </m:num>
          <m:den>
            <m:r>
              <m:rPr>
                <m:sty m:val="p"/>
              </m:rPr>
              <w:rPr>
                <w:rFonts w:ascii="Cambria Math" w:eastAsiaTheme="minorEastAsia" w:hAnsi="Cambria Math" w:cs="Times New Roman"/>
                <w:sz w:val="28"/>
                <w:szCs w:val="28"/>
                <w:lang w:val="kk-KZ"/>
              </w:rPr>
              <m:t>4</m:t>
            </m:r>
          </m:den>
        </m:f>
      </m:oMath>
      <w:r w:rsidRPr="00807B23">
        <w:rPr>
          <w:rFonts w:ascii="Times New Roman" w:eastAsiaTheme="minorEastAsia" w:hAnsi="Times New Roman" w:cs="Times New Roman"/>
          <w:sz w:val="28"/>
          <w:szCs w:val="28"/>
          <w:vertAlign w:val="subscript"/>
          <w:lang w:val="kk-KZ"/>
        </w:rPr>
        <w:t xml:space="preserve">  </w:t>
      </w:r>
      <w:r w:rsidRPr="00807B23">
        <w:rPr>
          <w:rFonts w:ascii="Times New Roman" w:eastAsiaTheme="minorEastAsia" w:hAnsi="Times New Roman" w:cs="Times New Roman"/>
          <w:sz w:val="28"/>
          <w:szCs w:val="28"/>
          <w:lang w:val="kk-KZ"/>
        </w:rPr>
        <w:t>+ P</w:t>
      </w:r>
      <w:r w:rsidRPr="00807B23">
        <w:rPr>
          <w:rFonts w:ascii="Times New Roman" w:eastAsiaTheme="minorEastAsia" w:hAnsi="Times New Roman" w:cs="Times New Roman"/>
          <w:sz w:val="28"/>
          <w:szCs w:val="28"/>
          <w:vertAlign w:val="subscript"/>
          <w:lang w:val="kk-KZ"/>
        </w:rPr>
        <w:t>2</w:t>
      </w:r>
      <m:oMath>
        <m:f>
          <m:fPr>
            <m:ctrlPr>
              <w:rPr>
                <w:rFonts w:ascii="Cambria Math" w:eastAsiaTheme="minorEastAsia" w:hAnsi="Cambria Math" w:cs="Times New Roman"/>
                <w:i/>
                <w:sz w:val="28"/>
                <w:szCs w:val="28"/>
                <w:vertAlign w:val="subscript"/>
                <w:lang w:val="kk-KZ"/>
              </w:rPr>
            </m:ctrlPr>
          </m:fPr>
          <m:num>
            <m:r>
              <w:rPr>
                <w:rFonts w:ascii="Cambria Math" w:eastAsiaTheme="minorEastAsia" w:hAnsi="Cambria Math" w:cs="Times New Roman"/>
                <w:sz w:val="28"/>
                <w:szCs w:val="28"/>
                <w:vertAlign w:val="subscript"/>
                <w:lang w:val="kk-KZ"/>
              </w:rPr>
              <m:t>π</m:t>
            </m:r>
          </m:num>
          <m:den>
            <m:r>
              <w:rPr>
                <w:rFonts w:ascii="Cambria Math" w:eastAsiaTheme="minorEastAsia" w:hAnsi="Cambria Math" w:cs="Times New Roman"/>
                <w:sz w:val="28"/>
                <w:szCs w:val="28"/>
                <w:vertAlign w:val="subscript"/>
                <w:lang w:val="kk-KZ"/>
              </w:rPr>
              <m:t>4</m:t>
            </m:r>
          </m:den>
        </m:f>
      </m:oMath>
      <w:r w:rsidRPr="00807B23">
        <w:rPr>
          <w:rFonts w:ascii="Times New Roman" w:eastAsiaTheme="minorEastAsia" w:hAnsi="Times New Roman" w:cs="Times New Roman"/>
          <w:sz w:val="28"/>
          <w:szCs w:val="28"/>
          <w:lang w:val="kk-KZ"/>
        </w:rPr>
        <w:t>(</w:t>
      </w:r>
      <m:oMath>
        <m:sSubSup>
          <m:sSubSupPr>
            <m:ctrlPr>
              <w:rPr>
                <w:rFonts w:ascii="Cambria Math" w:eastAsiaTheme="minorEastAsia" w:hAnsi="Cambria Math" w:cs="Times New Roman"/>
                <w:i/>
                <w:sz w:val="28"/>
                <w:szCs w:val="28"/>
                <w:lang w:val="kk-KZ"/>
              </w:rPr>
            </m:ctrlPr>
          </m:sSubSup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2</m:t>
            </m:r>
          </m:sub>
          <m:sup>
            <m:r>
              <w:rPr>
                <w:rFonts w:ascii="Cambria Math" w:eastAsiaTheme="minorEastAsia" w:hAnsi="Cambria Math" w:cs="Times New Roman"/>
                <w:sz w:val="28"/>
                <w:szCs w:val="28"/>
                <w:lang w:val="kk-KZ"/>
              </w:rPr>
              <m:t>2</m:t>
            </m:r>
          </m:sup>
        </m:sSubSup>
      </m:oMath>
      <w:r w:rsidRPr="00807B23">
        <w:rPr>
          <w:rFonts w:ascii="Times New Roman" w:eastAsiaTheme="minorEastAsia" w:hAnsi="Times New Roman" w:cs="Times New Roman"/>
          <w:sz w:val="28"/>
          <w:szCs w:val="28"/>
          <w:lang w:val="kk-KZ"/>
        </w:rPr>
        <w:t xml:space="preserve"> - </w:t>
      </w:r>
      <m:oMath>
        <m:sSubSup>
          <m:sSubSupPr>
            <m:ctrlPr>
              <w:rPr>
                <w:rFonts w:ascii="Cambria Math" w:eastAsiaTheme="minorEastAsia" w:hAnsi="Cambria Math" w:cs="Times New Roman"/>
                <w:i/>
                <w:sz w:val="28"/>
                <w:szCs w:val="28"/>
                <w:lang w:val="kk-KZ"/>
              </w:rPr>
            </m:ctrlPr>
          </m:sSubSup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1</m:t>
            </m:r>
          </m:sub>
          <m:sup>
            <m:r>
              <w:rPr>
                <w:rFonts w:ascii="Cambria Math" w:eastAsiaTheme="minorEastAsia" w:hAnsi="Cambria Math" w:cs="Times New Roman"/>
                <w:sz w:val="28"/>
                <w:szCs w:val="28"/>
                <w:lang w:val="kk-KZ"/>
              </w:rPr>
              <m:t>2</m:t>
            </m:r>
          </m:sup>
        </m:sSubSup>
      </m:oMath>
      <w:r w:rsidRPr="00807B23">
        <w:rPr>
          <w:rFonts w:ascii="Times New Roman" w:eastAsiaTheme="minorEastAsia" w:hAnsi="Times New Roman" w:cs="Times New Roman"/>
          <w:sz w:val="28"/>
          <w:szCs w:val="28"/>
          <w:lang w:val="kk-KZ"/>
        </w:rPr>
        <w:t xml:space="preserve">)                                         (3.11) </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F</w:t>
      </w:r>
      <w:r w:rsidRPr="00807B23">
        <w:rPr>
          <w:rFonts w:ascii="Times New Roman" w:eastAsiaTheme="minorEastAsia" w:hAnsi="Times New Roman" w:cs="Times New Roman"/>
          <w:sz w:val="28"/>
          <w:szCs w:val="28"/>
          <w:vertAlign w:val="subscript"/>
          <w:lang w:val="kk-KZ"/>
        </w:rPr>
        <w:t>2</w:t>
      </w:r>
      <w:r w:rsidRPr="00807B23">
        <w:rPr>
          <w:rFonts w:ascii="Times New Roman" w:eastAsiaTheme="minorEastAsia" w:hAnsi="Times New Roman" w:cs="Times New Roman"/>
          <w:sz w:val="28"/>
          <w:szCs w:val="28"/>
          <w:lang w:val="kk-KZ"/>
        </w:rPr>
        <w:t xml:space="preserve"> = P</w:t>
      </w:r>
      <w:r w:rsidRPr="00807B23">
        <w:rPr>
          <w:rFonts w:ascii="Times New Roman" w:eastAsiaTheme="minorEastAsia" w:hAnsi="Times New Roman" w:cs="Times New Roman"/>
          <w:sz w:val="28"/>
          <w:szCs w:val="28"/>
          <w:vertAlign w:val="subscript"/>
          <w:lang w:val="kk-KZ"/>
        </w:rPr>
        <w:t>2</w:t>
      </w:r>
      <m:oMath>
        <m:f>
          <m:fPr>
            <m:ctrlPr>
              <w:rPr>
                <w:rFonts w:ascii="Cambria Math" w:eastAsiaTheme="minorEastAsia" w:hAnsi="Cambria Math" w:cs="Times New Roman"/>
                <w:i/>
                <w:sz w:val="28"/>
                <w:szCs w:val="28"/>
                <w:vertAlign w:val="subscript"/>
                <w:lang w:val="en-US"/>
              </w:rPr>
            </m:ctrlPr>
          </m:fPr>
          <m:num>
            <m:r>
              <w:rPr>
                <w:rFonts w:ascii="Cambria Math" w:eastAsiaTheme="minorEastAsia" w:hAnsi="Cambria Math" w:cs="Times New Roman"/>
                <w:sz w:val="28"/>
                <w:szCs w:val="28"/>
                <w:vertAlign w:val="subscript"/>
                <w:lang w:val="kk-KZ"/>
              </w:rPr>
              <m:t>π</m:t>
            </m:r>
            <m:sSubSup>
              <m:sSubSupPr>
                <m:ctrlPr>
                  <w:rPr>
                    <w:rFonts w:ascii="Cambria Math" w:eastAsiaTheme="minorEastAsia" w:hAnsi="Cambria Math" w:cs="Times New Roman"/>
                    <w:i/>
                    <w:sz w:val="28"/>
                    <w:szCs w:val="28"/>
                    <w:vertAlign w:val="subscript"/>
                    <w:lang w:val="en-US"/>
                  </w:rPr>
                </m:ctrlPr>
              </m:sSubSupPr>
              <m:e>
                <m:r>
                  <w:rPr>
                    <w:rFonts w:ascii="Cambria Math" w:eastAsiaTheme="minorEastAsia" w:hAnsi="Cambria Math" w:cs="Times New Roman"/>
                    <w:sz w:val="28"/>
                    <w:szCs w:val="28"/>
                    <w:vertAlign w:val="subscript"/>
                    <w:lang w:val="kk-KZ"/>
                  </w:rPr>
                  <m:t>D</m:t>
                </m:r>
              </m:e>
              <m:sub>
                <m:r>
                  <w:rPr>
                    <w:rFonts w:ascii="Cambria Math" w:eastAsiaTheme="minorEastAsia" w:hAnsi="Cambria Math" w:cs="Times New Roman"/>
                    <w:sz w:val="28"/>
                    <w:szCs w:val="28"/>
                    <w:vertAlign w:val="subscript"/>
                    <w:lang w:val="kk-KZ"/>
                  </w:rPr>
                  <m:t>2</m:t>
                </m:r>
              </m:sub>
              <m:sup>
                <m:r>
                  <w:rPr>
                    <w:rFonts w:ascii="Cambria Math" w:eastAsiaTheme="minorEastAsia" w:hAnsi="Cambria Math" w:cs="Times New Roman"/>
                    <w:sz w:val="28"/>
                    <w:szCs w:val="28"/>
                    <w:vertAlign w:val="subscript"/>
                    <w:lang w:val="kk-KZ"/>
                  </w:rPr>
                  <m:t>2</m:t>
                </m:r>
              </m:sup>
            </m:sSubSup>
          </m:num>
          <m:den>
            <m:r>
              <w:rPr>
                <w:rFonts w:ascii="Cambria Math" w:eastAsiaTheme="minorEastAsia" w:hAnsi="Cambria Math" w:cs="Times New Roman"/>
                <w:sz w:val="28"/>
                <w:szCs w:val="28"/>
                <w:vertAlign w:val="subscript"/>
                <w:lang w:val="kk-KZ"/>
              </w:rPr>
              <m:t>4</m:t>
            </m:r>
          </m:den>
        </m:f>
      </m:oMath>
      <w:r w:rsidRPr="00807B23">
        <w:rPr>
          <w:rFonts w:ascii="Times New Roman" w:eastAsiaTheme="minorEastAsia" w:hAnsi="Times New Roman" w:cs="Times New Roman"/>
          <w:sz w:val="28"/>
          <w:szCs w:val="28"/>
          <w:vertAlign w:val="subscript"/>
          <w:lang w:val="kk-KZ"/>
        </w:rPr>
        <w:t xml:space="preserve">                        </w:t>
      </w:r>
      <w:r w:rsidRPr="00807B23">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(3.12)</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9A0166" w:rsidP="005001EB">
      <w:pPr>
        <w:pStyle w:val="a3"/>
        <w:jc w:val="center"/>
        <w:rPr>
          <w:rFonts w:ascii="Times New Roman" w:eastAsiaTheme="minorEastAsia" w:hAnsi="Times New Roman" w:cs="Times New Roman"/>
          <w:sz w:val="28"/>
          <w:szCs w:val="28"/>
          <w:lang w:val="kk-KZ"/>
        </w:rPr>
      </w:pPr>
      <w:r>
        <w:rPr>
          <w:rFonts w:ascii="Times New Roman" w:eastAsiaTheme="minorEastAsia" w:hAnsi="Times New Roman" w:cs="Times New Roman"/>
          <w:noProof/>
          <w:sz w:val="28"/>
          <w:szCs w:val="28"/>
          <w:lang w:eastAsia="ru-RU"/>
        </w:rPr>
        <w:pict>
          <v:shape id="Двойные круглые скобки 6" o:spid="_x0000_s1033" type="#_x0000_t185" style="position:absolute;left:0;text-align:left;margin-left:145.2pt;margin-top:.25pt;width:120.9pt;height:32.55pt;z-index:251667456;visibility:visibl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" strokecolor="black [3213]"/>
        </w:pict>
      </w:r>
      <w:r w:rsidR="005001EB">
        <w:rPr>
          <w:rFonts w:ascii="Times New Roman" w:eastAsiaTheme="minorEastAsia" w:hAnsi="Times New Roman" w:cs="Times New Roman"/>
          <w:sz w:val="28"/>
          <w:szCs w:val="28"/>
          <w:lang w:val="kk-KZ"/>
        </w:rPr>
        <w:t xml:space="preserve">                 </w:t>
      </w:r>
      <w:r w:rsidR="005001EB" w:rsidRPr="00807B23">
        <w:rPr>
          <w:rFonts w:ascii="Times New Roman" w:eastAsiaTheme="minorEastAsia" w:hAnsi="Times New Roman" w:cs="Times New Roman"/>
          <w:sz w:val="28"/>
          <w:szCs w:val="28"/>
          <w:lang w:val="kk-KZ"/>
        </w:rPr>
        <w:t>F</w:t>
      </w:r>
      <w:r w:rsidR="005001EB" w:rsidRPr="00807B23">
        <w:rPr>
          <w:rFonts w:ascii="Times New Roman" w:eastAsiaTheme="minorEastAsia" w:hAnsi="Times New Roman" w:cs="Times New Roman"/>
          <w:sz w:val="28"/>
          <w:szCs w:val="28"/>
          <w:vertAlign w:val="subscript"/>
          <w:lang w:val="kk-KZ"/>
        </w:rPr>
        <w:t xml:space="preserve">ос </w:t>
      </w:r>
      <w:r w:rsidR="005001EB" w:rsidRPr="00807B23">
        <w:rPr>
          <w:rFonts w:ascii="Times New Roman" w:eastAsiaTheme="minorEastAsia" w:hAnsi="Times New Roman" w:cs="Times New Roman"/>
          <w:sz w:val="28"/>
          <w:szCs w:val="28"/>
          <w:lang w:val="kk-KZ"/>
        </w:rPr>
        <w:t>= F = F</w:t>
      </w:r>
      <w:r w:rsidR="005001EB" w:rsidRPr="00807B23">
        <w:rPr>
          <w:rFonts w:ascii="Times New Roman" w:eastAsiaTheme="minorEastAsia" w:hAnsi="Times New Roman" w:cs="Times New Roman"/>
          <w:sz w:val="28"/>
          <w:szCs w:val="28"/>
          <w:vertAlign w:val="subscript"/>
          <w:lang w:val="kk-KZ"/>
        </w:rPr>
        <w:t>2</w:t>
      </w:r>
      <w:r w:rsidR="005001EB" w:rsidRPr="00807B23">
        <w:rPr>
          <w:rFonts w:ascii="Times New Roman" w:eastAsiaTheme="minorEastAsia" w:hAnsi="Times New Roman" w:cs="Times New Roman"/>
          <w:sz w:val="28"/>
          <w:szCs w:val="28"/>
          <w:lang w:val="kk-KZ"/>
        </w:rPr>
        <w:t>-F</w:t>
      </w:r>
      <w:r w:rsidR="005001EB" w:rsidRPr="00807B23">
        <w:rPr>
          <w:rFonts w:ascii="Times New Roman" w:eastAsiaTheme="minorEastAsia" w:hAnsi="Times New Roman" w:cs="Times New Roman"/>
          <w:sz w:val="28"/>
          <w:szCs w:val="28"/>
          <w:vertAlign w:val="subscript"/>
          <w:lang w:val="kk-KZ"/>
        </w:rPr>
        <w:t>1</w:t>
      </w:r>
      <w:r w:rsidR="005001EB" w:rsidRPr="00807B23">
        <w:rPr>
          <w:rFonts w:ascii="Times New Roman" w:eastAsiaTheme="minorEastAsia" w:hAnsi="Times New Roman" w:cs="Times New Roman"/>
          <w:sz w:val="28"/>
          <w:szCs w:val="28"/>
          <w:lang w:val="kk-KZ"/>
        </w:rPr>
        <w:t xml:space="preserve"> = P</w:t>
      </w:r>
      <w:r w:rsidR="005001EB" w:rsidRPr="00807B23">
        <w:rPr>
          <w:rFonts w:ascii="Times New Roman" w:eastAsiaTheme="minorEastAsia" w:hAnsi="Times New Roman" w:cs="Times New Roman"/>
          <w:sz w:val="28"/>
          <w:szCs w:val="28"/>
          <w:vertAlign w:val="subscript"/>
          <w:lang w:val="kk-KZ"/>
        </w:rPr>
        <w:t>2</w:t>
      </w:r>
      <m:oMath>
        <m:f>
          <m:fPr>
            <m:ctrlPr>
              <w:rPr>
                <w:rFonts w:ascii="Cambria Math" w:eastAsiaTheme="minorEastAsia" w:hAnsi="Cambria Math" w:cs="Times New Roman"/>
                <w:i/>
                <w:sz w:val="28"/>
                <w:szCs w:val="28"/>
                <w:vertAlign w:val="subscript"/>
                <w:lang w:val="en-US"/>
              </w:rPr>
            </m:ctrlPr>
          </m:fPr>
          <m:num>
            <m:r>
              <w:rPr>
                <w:rFonts w:ascii="Cambria Math" w:eastAsiaTheme="minorEastAsia" w:hAnsi="Cambria Math" w:cs="Times New Roman"/>
                <w:sz w:val="28"/>
                <w:szCs w:val="28"/>
                <w:vertAlign w:val="subscript"/>
                <w:lang w:val="kk-KZ"/>
              </w:rPr>
              <m:t>π</m:t>
            </m:r>
            <m:sSubSup>
              <m:sSubSupPr>
                <m:ctrlPr>
                  <w:rPr>
                    <w:rFonts w:ascii="Cambria Math" w:eastAsiaTheme="minorEastAsia" w:hAnsi="Cambria Math" w:cs="Times New Roman"/>
                    <w:i/>
                    <w:sz w:val="28"/>
                    <w:szCs w:val="28"/>
                    <w:vertAlign w:val="subscript"/>
                    <w:lang w:val="en-US"/>
                  </w:rPr>
                </m:ctrlPr>
              </m:sSubSupPr>
              <m:e>
                <m:r>
                  <w:rPr>
                    <w:rFonts w:ascii="Cambria Math" w:eastAsiaTheme="minorEastAsia" w:hAnsi="Cambria Math" w:cs="Times New Roman"/>
                    <w:sz w:val="28"/>
                    <w:szCs w:val="28"/>
                    <w:vertAlign w:val="subscript"/>
                    <w:lang w:val="kk-KZ"/>
                  </w:rPr>
                  <m:t>D</m:t>
                </m:r>
              </m:e>
              <m:sub>
                <m:r>
                  <w:rPr>
                    <w:rFonts w:ascii="Cambria Math" w:eastAsiaTheme="minorEastAsia" w:hAnsi="Cambria Math" w:cs="Times New Roman"/>
                    <w:sz w:val="28"/>
                    <w:szCs w:val="28"/>
                    <w:vertAlign w:val="subscript"/>
                    <w:lang w:val="kk-KZ"/>
                  </w:rPr>
                  <m:t>2</m:t>
                </m:r>
              </m:sub>
              <m:sup>
                <m:r>
                  <w:rPr>
                    <w:rFonts w:ascii="Cambria Math" w:eastAsiaTheme="minorEastAsia" w:hAnsi="Cambria Math" w:cs="Times New Roman"/>
                    <w:sz w:val="28"/>
                    <w:szCs w:val="28"/>
                    <w:vertAlign w:val="subscript"/>
                    <w:lang w:val="kk-KZ"/>
                  </w:rPr>
                  <m:t>2</m:t>
                </m:r>
              </m:sup>
            </m:sSubSup>
          </m:num>
          <m:den>
            <m:r>
              <w:rPr>
                <w:rFonts w:ascii="Cambria Math" w:eastAsiaTheme="minorEastAsia" w:hAnsi="Cambria Math" w:cs="Times New Roman"/>
                <w:sz w:val="28"/>
                <w:szCs w:val="28"/>
                <w:vertAlign w:val="subscript"/>
                <w:lang w:val="kk-KZ"/>
              </w:rPr>
              <m:t>4</m:t>
            </m:r>
          </m:den>
        </m:f>
      </m:oMath>
      <w:r w:rsidR="005001EB" w:rsidRPr="00807B23">
        <w:rPr>
          <w:rFonts w:ascii="Times New Roman" w:eastAsiaTheme="minorEastAsia" w:hAnsi="Times New Roman" w:cs="Times New Roman"/>
          <w:sz w:val="28"/>
          <w:szCs w:val="28"/>
          <w:vertAlign w:val="subscript"/>
          <w:lang w:val="kk-KZ"/>
        </w:rPr>
        <w:t xml:space="preserve">   </w:t>
      </w:r>
      <w:r w:rsidR="005001EB" w:rsidRPr="00807B23">
        <w:rPr>
          <w:rFonts w:ascii="Times New Roman" w:eastAsiaTheme="minorEastAsia" w:hAnsi="Times New Roman" w:cs="Times New Roman"/>
          <w:sz w:val="28"/>
          <w:szCs w:val="28"/>
          <w:lang w:val="kk-KZ"/>
        </w:rPr>
        <w:t xml:space="preserve">- </w:t>
      </w:r>
      <w:r w:rsidR="005001EB" w:rsidRPr="00807B23">
        <w:rPr>
          <w:rFonts w:ascii="Times New Roman" w:eastAsiaTheme="minorEastAsia" w:hAnsi="Times New Roman" w:cs="Times New Roman"/>
          <w:sz w:val="28"/>
          <w:szCs w:val="28"/>
          <w:vertAlign w:val="subscript"/>
          <w:lang w:val="kk-KZ"/>
        </w:rPr>
        <w:t xml:space="preserve">  </w:t>
      </w:r>
      <w:r w:rsidR="005001EB" w:rsidRPr="00807B23">
        <w:rPr>
          <w:rFonts w:ascii="Times New Roman" w:eastAsiaTheme="minorEastAsia" w:hAnsi="Times New Roman" w:cs="Times New Roman"/>
          <w:sz w:val="28"/>
          <w:szCs w:val="28"/>
          <w:lang w:val="kk-KZ"/>
        </w:rPr>
        <w:t>P</w:t>
      </w:r>
      <w:r w:rsidR="005001EB" w:rsidRPr="00807B23">
        <w:rPr>
          <w:rFonts w:ascii="Times New Roman" w:eastAsiaTheme="minorEastAsia" w:hAnsi="Times New Roman" w:cs="Times New Roman"/>
          <w:sz w:val="28"/>
          <w:szCs w:val="28"/>
          <w:vertAlign w:val="subscript"/>
          <w:lang w:val="kk-KZ"/>
        </w:rPr>
        <w:t>1</w:t>
      </w:r>
      <m:oMath>
        <m:f>
          <m:fPr>
            <m:ctrlPr>
              <w:rPr>
                <w:rFonts w:ascii="Cambria Math" w:eastAsiaTheme="minorEastAsia" w:hAnsi="Cambria Math" w:cs="Times New Roman"/>
                <w:sz w:val="28"/>
                <w:szCs w:val="28"/>
                <w:lang w:val="kk-KZ"/>
              </w:rPr>
            </m:ctrlPr>
          </m:fPr>
          <m:num>
            <m:r>
              <m:rPr>
                <m:sty m:val="p"/>
              </m:rPr>
              <w:rPr>
                <w:rFonts w:ascii="Cambria Math" w:eastAsiaTheme="minorEastAsia" w:hAnsi="Cambria Math" w:cs="Times New Roman"/>
                <w:sz w:val="28"/>
                <w:szCs w:val="28"/>
                <w:lang w:val="kk-KZ"/>
              </w:rPr>
              <m:t>π</m:t>
            </m:r>
            <m:sSubSup>
              <m:sSubSupPr>
                <m:ctrlPr>
                  <w:rPr>
                    <w:rFonts w:ascii="Cambria Math" w:eastAsiaTheme="minorEastAsia" w:hAnsi="Cambria Math" w:cs="Times New Roman"/>
                    <w:sz w:val="28"/>
                    <w:szCs w:val="28"/>
                    <w:lang w:val="kk-KZ"/>
                  </w:rPr>
                </m:ctrlPr>
              </m:sSubSupPr>
              <m:e>
                <m:r>
                  <m:rPr>
                    <m:sty m:val="p"/>
                  </m:rPr>
                  <w:rPr>
                    <w:rFonts w:ascii="Cambria Math" w:eastAsiaTheme="minorEastAsia" w:hAnsi="Cambria Math" w:cs="Times New Roman"/>
                    <w:sz w:val="28"/>
                    <w:szCs w:val="28"/>
                    <w:lang w:val="kk-KZ"/>
                  </w:rPr>
                  <m:t>D</m:t>
                </m:r>
              </m:e>
              <m:sub>
                <m:r>
                  <m:rPr>
                    <m:sty m:val="p"/>
                  </m:rPr>
                  <w:rPr>
                    <w:rFonts w:ascii="Cambria Math" w:eastAsiaTheme="minorEastAsia" w:hAnsi="Cambria Math" w:cs="Times New Roman"/>
                    <w:sz w:val="28"/>
                    <w:szCs w:val="28"/>
                    <w:lang w:val="kk-KZ"/>
                  </w:rPr>
                  <m:t>1</m:t>
                </m:r>
              </m:sub>
              <m:sup>
                <m:r>
                  <m:rPr>
                    <m:sty m:val="p"/>
                  </m:rPr>
                  <w:rPr>
                    <w:rFonts w:ascii="Cambria Math" w:eastAsiaTheme="minorEastAsia" w:hAnsi="Cambria Math" w:cs="Times New Roman"/>
                    <w:sz w:val="28"/>
                    <w:szCs w:val="28"/>
                    <w:lang w:val="kk-KZ"/>
                  </w:rPr>
                  <m:t>2</m:t>
                </m:r>
              </m:sup>
            </m:sSubSup>
          </m:num>
          <m:den>
            <m:r>
              <m:rPr>
                <m:sty m:val="p"/>
              </m:rPr>
              <w:rPr>
                <w:rFonts w:ascii="Cambria Math" w:eastAsiaTheme="minorEastAsia" w:hAnsi="Cambria Math" w:cs="Times New Roman"/>
                <w:sz w:val="28"/>
                <w:szCs w:val="28"/>
                <w:lang w:val="kk-KZ"/>
              </w:rPr>
              <m:t>4</m:t>
            </m:r>
          </m:den>
        </m:f>
      </m:oMath>
      <w:r w:rsidR="005001EB" w:rsidRPr="00807B23">
        <w:rPr>
          <w:rFonts w:ascii="Times New Roman" w:eastAsiaTheme="minorEastAsia" w:hAnsi="Times New Roman" w:cs="Times New Roman"/>
          <w:sz w:val="28"/>
          <w:szCs w:val="28"/>
          <w:vertAlign w:val="subscript"/>
          <w:lang w:val="kk-KZ"/>
        </w:rPr>
        <w:t xml:space="preserve">  </w:t>
      </w:r>
      <w:r w:rsidR="005001EB" w:rsidRPr="00807B23">
        <w:rPr>
          <w:rFonts w:ascii="Times New Roman" w:eastAsiaTheme="minorEastAsia" w:hAnsi="Times New Roman" w:cs="Times New Roman"/>
          <w:sz w:val="28"/>
          <w:szCs w:val="28"/>
          <w:lang w:val="kk-KZ"/>
        </w:rPr>
        <w:t>+ P</w:t>
      </w:r>
      <w:r w:rsidR="005001EB" w:rsidRPr="00807B23">
        <w:rPr>
          <w:rFonts w:ascii="Times New Roman" w:eastAsiaTheme="minorEastAsia" w:hAnsi="Times New Roman" w:cs="Times New Roman"/>
          <w:sz w:val="28"/>
          <w:szCs w:val="28"/>
          <w:vertAlign w:val="subscript"/>
          <w:lang w:val="kk-KZ"/>
        </w:rPr>
        <w:t xml:space="preserve">2 </w:t>
      </w:r>
      <w:r w:rsidR="005001EB" w:rsidRPr="00807B23">
        <w:rPr>
          <w:rFonts w:ascii="Times New Roman" w:eastAsiaTheme="minorEastAsia" w:hAnsi="Times New Roman" w:cs="Times New Roman"/>
          <w:sz w:val="28"/>
          <w:szCs w:val="28"/>
          <w:lang w:val="kk-KZ"/>
        </w:rPr>
        <w:t>(</w:t>
      </w:r>
      <m:oMath>
        <m:sSubSup>
          <m:sSubSupPr>
            <m:ctrlPr>
              <w:rPr>
                <w:rFonts w:ascii="Cambria Math" w:eastAsiaTheme="minorEastAsia" w:hAnsi="Cambria Math" w:cs="Times New Roman"/>
                <w:i/>
                <w:sz w:val="28"/>
                <w:szCs w:val="28"/>
                <w:lang w:val="kk-KZ"/>
              </w:rPr>
            </m:ctrlPr>
          </m:sSubSup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2</m:t>
            </m:r>
          </m:sub>
          <m:sup>
            <m:r>
              <w:rPr>
                <w:rFonts w:ascii="Cambria Math" w:eastAsiaTheme="minorEastAsia" w:hAnsi="Cambria Math" w:cs="Times New Roman"/>
                <w:sz w:val="28"/>
                <w:szCs w:val="28"/>
                <w:lang w:val="kk-KZ"/>
              </w:rPr>
              <m:t>2</m:t>
            </m:r>
          </m:sup>
        </m:sSubSup>
      </m:oMath>
      <w:r w:rsidR="005001EB" w:rsidRPr="00807B23">
        <w:rPr>
          <w:rFonts w:ascii="Times New Roman" w:eastAsiaTheme="minorEastAsia" w:hAnsi="Times New Roman" w:cs="Times New Roman"/>
          <w:sz w:val="28"/>
          <w:szCs w:val="28"/>
          <w:lang w:val="kk-KZ"/>
        </w:rPr>
        <w:t xml:space="preserve"> - </w:t>
      </w:r>
      <m:oMath>
        <m:sSubSup>
          <m:sSubSupPr>
            <m:ctrlPr>
              <w:rPr>
                <w:rFonts w:ascii="Cambria Math" w:eastAsiaTheme="minorEastAsia" w:hAnsi="Cambria Math" w:cs="Times New Roman"/>
                <w:i/>
                <w:sz w:val="28"/>
                <w:szCs w:val="28"/>
                <w:lang w:val="kk-KZ"/>
              </w:rPr>
            </m:ctrlPr>
          </m:sSubSupPr>
          <m:e>
            <m:r>
              <w:rPr>
                <w:rFonts w:ascii="Cambria Math" w:eastAsiaTheme="minorEastAsia" w:hAnsi="Cambria Math" w:cs="Times New Roman"/>
                <w:sz w:val="28"/>
                <w:szCs w:val="28"/>
                <w:lang w:val="kk-KZ"/>
              </w:rPr>
              <m:t>D</m:t>
            </m:r>
          </m:e>
          <m:sub>
            <m:r>
              <w:rPr>
                <w:rFonts w:ascii="Cambria Math" w:eastAsiaTheme="minorEastAsia" w:hAnsi="Cambria Math" w:cs="Times New Roman"/>
                <w:sz w:val="28"/>
                <w:szCs w:val="28"/>
                <w:lang w:val="kk-KZ"/>
              </w:rPr>
              <m:t>1</m:t>
            </m:r>
          </m:sub>
          <m:sup>
            <m:r>
              <w:rPr>
                <w:rFonts w:ascii="Cambria Math" w:eastAsiaTheme="minorEastAsia" w:hAnsi="Cambria Math" w:cs="Times New Roman"/>
                <w:sz w:val="28"/>
                <w:szCs w:val="28"/>
                <w:lang w:val="kk-KZ"/>
              </w:rPr>
              <m:t>2</m:t>
            </m:r>
          </m:sup>
        </m:sSubSup>
      </m:oMath>
      <w:r w:rsidR="005001EB" w:rsidRPr="00807B23">
        <w:rPr>
          <w:rFonts w:ascii="Times New Roman" w:eastAsiaTheme="minorEastAsia" w:hAnsi="Times New Roman" w:cs="Times New Roman"/>
          <w:sz w:val="28"/>
          <w:szCs w:val="28"/>
          <w:lang w:val="kk-KZ"/>
        </w:rPr>
        <w:t xml:space="preserve">)  = </w:t>
      </w:r>
      <m:oMath>
        <m:f>
          <m:fPr>
            <m:ctrlPr>
              <w:rPr>
                <w:rFonts w:ascii="Cambria Math" w:eastAsiaTheme="minorEastAsia" w:hAnsi="Cambria Math" w:cs="Times New Roman"/>
                <w:sz w:val="28"/>
                <w:szCs w:val="28"/>
                <w:lang w:val="kk-KZ"/>
              </w:rPr>
            </m:ctrlPr>
          </m:fPr>
          <m:num>
            <m:r>
              <m:rPr>
                <m:sty m:val="p"/>
              </m:rPr>
              <w:rPr>
                <w:rFonts w:ascii="Cambria Math" w:eastAsiaTheme="minorEastAsia" w:hAnsi="Cambria Math" w:cs="Times New Roman"/>
                <w:sz w:val="28"/>
                <w:szCs w:val="28"/>
                <w:lang w:val="kk-KZ"/>
              </w:rPr>
              <m:t>π</m:t>
            </m:r>
            <m:sSubSup>
              <m:sSubSupPr>
                <m:ctrlPr>
                  <w:rPr>
                    <w:rFonts w:ascii="Cambria Math" w:eastAsiaTheme="minorEastAsia" w:hAnsi="Cambria Math" w:cs="Times New Roman"/>
                    <w:sz w:val="28"/>
                    <w:szCs w:val="28"/>
                    <w:lang w:val="kk-KZ"/>
                  </w:rPr>
                </m:ctrlPr>
              </m:sSubSupPr>
              <m:e>
                <m:r>
                  <m:rPr>
                    <m:sty m:val="p"/>
                  </m:rPr>
                  <w:rPr>
                    <w:rFonts w:ascii="Cambria Math" w:eastAsiaTheme="minorEastAsia" w:hAnsi="Cambria Math" w:cs="Times New Roman"/>
                    <w:sz w:val="28"/>
                    <w:szCs w:val="28"/>
                    <w:lang w:val="kk-KZ"/>
                  </w:rPr>
                  <m:t>D</m:t>
                </m:r>
              </m:e>
              <m:sub>
                <m:r>
                  <m:rPr>
                    <m:sty m:val="p"/>
                  </m:rPr>
                  <w:rPr>
                    <w:rFonts w:ascii="Cambria Math" w:eastAsiaTheme="minorEastAsia" w:hAnsi="Cambria Math" w:cs="Times New Roman"/>
                    <w:sz w:val="28"/>
                    <w:szCs w:val="28"/>
                    <w:lang w:val="kk-KZ"/>
                  </w:rPr>
                  <m:t>1</m:t>
                </m:r>
              </m:sub>
              <m:sup>
                <m:r>
                  <m:rPr>
                    <m:sty m:val="p"/>
                  </m:rPr>
                  <w:rPr>
                    <w:rFonts w:ascii="Cambria Math" w:eastAsiaTheme="minorEastAsia" w:hAnsi="Cambria Math" w:cs="Times New Roman"/>
                    <w:sz w:val="28"/>
                    <w:szCs w:val="28"/>
                    <w:lang w:val="kk-KZ"/>
                  </w:rPr>
                  <m:t>2</m:t>
                </m:r>
              </m:sup>
            </m:sSubSup>
          </m:num>
          <m:den>
            <m:r>
              <m:rPr>
                <m:sty m:val="p"/>
              </m:rPr>
              <w:rPr>
                <w:rFonts w:ascii="Cambria Math" w:eastAsiaTheme="minorEastAsia" w:hAnsi="Cambria Math" w:cs="Times New Roman"/>
                <w:sz w:val="28"/>
                <w:szCs w:val="28"/>
                <w:lang w:val="kk-KZ"/>
              </w:rPr>
              <m:t>4</m:t>
            </m:r>
          </m:den>
        </m:f>
      </m:oMath>
      <w:r w:rsidR="005001EB" w:rsidRPr="00807B23">
        <w:rPr>
          <w:rFonts w:ascii="Times New Roman" w:eastAsiaTheme="minorEastAsia" w:hAnsi="Times New Roman" w:cs="Times New Roman"/>
          <w:sz w:val="28"/>
          <w:szCs w:val="28"/>
          <w:vertAlign w:val="subscript"/>
          <w:lang w:val="kk-KZ"/>
        </w:rPr>
        <w:t xml:space="preserve">  </w:t>
      </w:r>
      <w:r w:rsidR="005001EB" w:rsidRPr="00807B23">
        <w:rPr>
          <w:rFonts w:ascii="Times New Roman" w:eastAsiaTheme="minorEastAsia" w:hAnsi="Times New Roman" w:cs="Times New Roman"/>
          <w:sz w:val="28"/>
          <w:szCs w:val="28"/>
          <w:lang w:val="kk-KZ"/>
        </w:rPr>
        <w:t>(P</w:t>
      </w:r>
      <w:r w:rsidR="005001EB" w:rsidRPr="00807B23">
        <w:rPr>
          <w:rFonts w:ascii="Times New Roman" w:eastAsiaTheme="minorEastAsia" w:hAnsi="Times New Roman" w:cs="Times New Roman"/>
          <w:sz w:val="28"/>
          <w:szCs w:val="28"/>
          <w:vertAlign w:val="subscript"/>
          <w:lang w:val="kk-KZ"/>
        </w:rPr>
        <w:t>2</w:t>
      </w:r>
      <w:r w:rsidR="005001EB" w:rsidRPr="00807B23">
        <w:rPr>
          <w:rFonts w:ascii="Times New Roman" w:eastAsiaTheme="minorEastAsia" w:hAnsi="Times New Roman" w:cs="Times New Roman"/>
          <w:sz w:val="28"/>
          <w:szCs w:val="28"/>
          <w:lang w:val="kk-KZ"/>
        </w:rPr>
        <w:t>-P</w:t>
      </w:r>
      <w:r w:rsidR="005001EB" w:rsidRPr="00807B23">
        <w:rPr>
          <w:rFonts w:ascii="Times New Roman" w:eastAsiaTheme="minorEastAsia" w:hAnsi="Times New Roman" w:cs="Times New Roman"/>
          <w:sz w:val="28"/>
          <w:szCs w:val="28"/>
          <w:vertAlign w:val="subscript"/>
          <w:lang w:val="kk-KZ"/>
        </w:rPr>
        <w:t>1</w:t>
      </w:r>
      <w:r w:rsidR="005001EB" w:rsidRPr="00807B23">
        <w:rPr>
          <w:rFonts w:ascii="Times New Roman" w:eastAsiaTheme="minorEastAsia" w:hAnsi="Times New Roman" w:cs="Times New Roman"/>
          <w:sz w:val="28"/>
          <w:szCs w:val="28"/>
          <w:lang w:val="kk-KZ"/>
        </w:rPr>
        <w:t>)      (3.13)</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Көп дөңгелекті насостар үшін</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Fос’ =  iFос,                                               (3.14)</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p>
    <w:p w:rsidR="005001EB" w:rsidRDefault="005001EB" w:rsidP="005001EB">
      <w:pPr>
        <w:pStyle w:val="a3"/>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мұндағы</w:t>
      </w:r>
      <w:r w:rsidRPr="00807B23">
        <w:rPr>
          <w:rFonts w:ascii="Times New Roman" w:eastAsiaTheme="minorEastAsia" w:hAnsi="Times New Roman" w:cs="Times New Roman"/>
          <w:sz w:val="28"/>
          <w:szCs w:val="28"/>
          <w:lang w:val="kk-KZ"/>
        </w:rPr>
        <w:t xml:space="preserve"> Р</w:t>
      </w:r>
      <w:r w:rsidRPr="00807B23">
        <w:rPr>
          <w:rFonts w:ascii="Times New Roman" w:eastAsiaTheme="minorEastAsia" w:hAnsi="Times New Roman" w:cs="Times New Roman"/>
          <w:sz w:val="28"/>
          <w:szCs w:val="28"/>
          <w:vertAlign w:val="subscript"/>
          <w:lang w:val="kk-KZ"/>
        </w:rPr>
        <w:t>1</w:t>
      </w:r>
      <w:r w:rsidRPr="00807B23">
        <w:rPr>
          <w:rFonts w:ascii="Times New Roman" w:eastAsiaTheme="minorEastAsia" w:hAnsi="Times New Roman" w:cs="Times New Roman"/>
          <w:sz w:val="28"/>
          <w:szCs w:val="28"/>
          <w:lang w:val="kk-KZ"/>
        </w:rPr>
        <w:t xml:space="preserve"> және Р</w:t>
      </w:r>
      <w:r w:rsidRPr="00807B23">
        <w:rPr>
          <w:rFonts w:ascii="Times New Roman" w:eastAsiaTheme="minorEastAsia" w:hAnsi="Times New Roman" w:cs="Times New Roman"/>
          <w:sz w:val="28"/>
          <w:szCs w:val="28"/>
          <w:vertAlign w:val="subscript"/>
          <w:lang w:val="kk-KZ"/>
        </w:rPr>
        <w:t>2</w:t>
      </w:r>
      <w:r w:rsidRPr="00807B23">
        <w:rPr>
          <w:rFonts w:ascii="Times New Roman" w:eastAsiaTheme="minorEastAsia" w:hAnsi="Times New Roman" w:cs="Times New Roman"/>
          <w:sz w:val="28"/>
          <w:szCs w:val="28"/>
          <w:lang w:val="kk-KZ"/>
        </w:rPr>
        <w:t xml:space="preserve"> – жұмыстың дөңгелекке кіре берістегі және одан шыға берістегі сұйық қысымы, Пa; </w:t>
      </w:r>
    </w:p>
    <w:p w:rsidR="005001EB" w:rsidRPr="00807B23" w:rsidRDefault="005001EB" w:rsidP="005001EB">
      <w:pPr>
        <w:pStyle w:val="a3"/>
        <w:ind w:left="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i – жұмыстың дөңгелектер саны.</w:t>
      </w: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Осьтік тегеурін ылғида сору жағына бығытталған. Ол пайда болғанда жұмыстық дөңгелек ығысады және үйкеліске байланысты жоғалыстар күрт өседі.</w:t>
      </w: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Іс жүзінде осьтік тегеурінді анықтау үшін топшаланған қатынасты пайдалануға болады.</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en-US"/>
        </w:rPr>
        <w:t>F</w:t>
      </w:r>
      <w:r w:rsidRPr="00807B23">
        <w:rPr>
          <w:rFonts w:ascii="Times New Roman" w:eastAsiaTheme="minorEastAsia" w:hAnsi="Times New Roman" w:cs="Times New Roman"/>
          <w:sz w:val="28"/>
          <w:szCs w:val="28"/>
          <w:lang w:val="kk-KZ"/>
        </w:rPr>
        <w:t xml:space="preserve">ос.н </w:t>
      </w:r>
      <w:r w:rsidRPr="00807B23">
        <w:rPr>
          <w:rFonts w:ascii="Times New Roman" w:eastAsiaTheme="minorEastAsia" w:hAnsi="Times New Roman" w:cs="Times New Roman"/>
          <w:sz w:val="28"/>
          <w:szCs w:val="28"/>
        </w:rPr>
        <w:t xml:space="preserve">=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en-US"/>
              </w:rPr>
              <m:t>π</m:t>
            </m:r>
          </m:num>
          <m:den>
            <m:r>
              <w:rPr>
                <w:rFonts w:ascii="Cambria Math" w:eastAsiaTheme="minorEastAsia" w:hAnsi="Cambria Math" w:cs="Times New Roman"/>
                <w:sz w:val="28"/>
                <w:szCs w:val="28"/>
              </w:rPr>
              <m:t>4</m:t>
            </m:r>
          </m:den>
        </m:f>
      </m:oMath>
      <w:r w:rsidRPr="00807B23">
        <w:rPr>
          <w:rFonts w:ascii="Times New Roman" w:eastAsiaTheme="minorEastAsia" w:hAnsi="Times New Roman" w:cs="Times New Roman"/>
          <w:sz w:val="28"/>
          <w:szCs w:val="28"/>
        </w:rPr>
        <w:t xml:space="preserve"> (</w:t>
      </w:r>
      <m:oMath>
        <m:sSubSup>
          <m:sSubSupPr>
            <m:ctrlPr>
              <w:rPr>
                <w:rFonts w:ascii="Cambria Math" w:eastAsiaTheme="minorEastAsia" w:hAnsi="Cambria Math" w:cs="Times New Roman"/>
                <w:i/>
                <w:sz w:val="28"/>
                <w:szCs w:val="28"/>
                <w:lang w:val="en-US"/>
              </w:rPr>
            </m:ctrlPr>
          </m:sSubSupPr>
          <m:e>
            <m:r>
              <w:rPr>
                <w:rFonts w:ascii="Cambria Math" w:eastAsiaTheme="minorEastAsia" w:hAnsi="Cambria Math" w:cs="Times New Roman"/>
                <w:sz w:val="28"/>
                <w:szCs w:val="28"/>
              </w:rPr>
              <m:t xml:space="preserve"> </m:t>
            </m:r>
            <m:r>
              <w:rPr>
                <w:rFonts w:ascii="Cambria Math" w:eastAsiaTheme="minorEastAsia" w:hAnsi="Cambria Math" w:cs="Times New Roman"/>
                <w:sz w:val="28"/>
                <w:szCs w:val="28"/>
                <w:lang w:val="en-US"/>
              </w:rPr>
              <m:t>d</m:t>
            </m:r>
          </m:e>
          <m:sub>
            <m:r>
              <w:rPr>
                <w:rFonts w:ascii="Cambria Math" w:eastAsiaTheme="minorEastAsia" w:hAnsi="Cambria Math" w:cs="Times New Roman"/>
                <w:sz w:val="28"/>
                <w:szCs w:val="28"/>
              </w:rPr>
              <m:t>заз</m:t>
            </m:r>
          </m:sub>
          <m:sup>
            <m:r>
              <w:rPr>
                <w:rFonts w:ascii="Cambria Math" w:eastAsiaTheme="minorEastAsia" w:hAnsi="Cambria Math" w:cs="Times New Roman"/>
                <w:sz w:val="28"/>
                <w:szCs w:val="28"/>
              </w:rPr>
              <m:t>2</m:t>
            </m:r>
          </m:sup>
        </m:sSubSup>
        <m:r>
          <w:rPr>
            <w:rFonts w:ascii="Cambria Math" w:eastAsiaTheme="minorEastAsia" w:hAnsi="Cambria Math" w:cs="Times New Roman"/>
            <w:sz w:val="28"/>
            <w:szCs w:val="28"/>
          </w:rPr>
          <m:t xml:space="preserve"> </m:t>
        </m:r>
      </m:oMath>
      <w:r w:rsidRPr="00807B23">
        <w:rPr>
          <w:rFonts w:ascii="Times New Roman" w:eastAsiaTheme="minorEastAsia" w:hAnsi="Times New Roman" w:cs="Times New Roman"/>
          <w:sz w:val="28"/>
          <w:szCs w:val="28"/>
          <w:lang w:val="kk-KZ"/>
        </w:rPr>
        <w:t>-</w:t>
      </w:r>
      <m:oMath>
        <m:sSubSup>
          <m:sSubSupPr>
            <m:ctrlPr>
              <w:rPr>
                <w:rFonts w:ascii="Cambria Math" w:eastAsiaTheme="minorEastAsia" w:hAnsi="Cambria Math" w:cs="Times New Roman"/>
                <w:i/>
                <w:sz w:val="28"/>
                <w:szCs w:val="28"/>
                <w:lang w:val="kk-KZ"/>
              </w:rPr>
            </m:ctrlPr>
          </m:sSubSupPr>
          <m:e>
            <m:r>
              <w:rPr>
                <w:rFonts w:ascii="Cambria Math" w:eastAsiaTheme="minorEastAsia" w:hAnsi="Cambria Math" w:cs="Times New Roman"/>
                <w:sz w:val="28"/>
                <w:szCs w:val="28"/>
                <w:lang w:val="kk-KZ"/>
              </w:rPr>
              <m:t xml:space="preserve"> d</m:t>
            </m:r>
          </m:e>
          <m:sub>
            <m:r>
              <w:rPr>
                <w:rFonts w:ascii="Cambria Math" w:eastAsiaTheme="minorEastAsia" w:hAnsi="Cambria Math" w:cs="Times New Roman"/>
                <w:sz w:val="28"/>
                <w:szCs w:val="28"/>
                <w:lang w:val="kk-KZ"/>
              </w:rPr>
              <m:t>вт</m:t>
            </m:r>
          </m:sub>
          <m:sup>
            <m:r>
              <w:rPr>
                <w:rFonts w:ascii="Cambria Math" w:eastAsiaTheme="minorEastAsia" w:hAnsi="Cambria Math" w:cs="Times New Roman"/>
                <w:sz w:val="28"/>
                <w:szCs w:val="28"/>
                <w:lang w:val="kk-KZ"/>
              </w:rPr>
              <m:t>2</m:t>
            </m:r>
          </m:sup>
        </m:sSubSup>
        <m:r>
          <w:rPr>
            <w:rFonts w:ascii="Cambria Math" w:eastAsiaTheme="minorEastAsia" w:hAnsi="Cambria Math" w:cs="Times New Roman"/>
            <w:sz w:val="28"/>
            <w:szCs w:val="28"/>
            <w:lang w:val="kk-KZ"/>
          </w:rPr>
          <m:t xml:space="preserve"> </m:t>
        </m:r>
      </m:oMath>
      <w:r w:rsidRPr="00807B23">
        <w:rPr>
          <w:rFonts w:ascii="Times New Roman" w:eastAsiaTheme="minorEastAsia" w:hAnsi="Times New Roman" w:cs="Times New Roman"/>
          <w:sz w:val="28"/>
          <w:szCs w:val="28"/>
        </w:rPr>
        <w:t xml:space="preserve">) </w:t>
      </w:r>
      <w:r w:rsidRPr="00807B23">
        <w:rPr>
          <w:rFonts w:ascii="Times New Roman" w:eastAsiaTheme="minorEastAsia" w:hAnsi="Times New Roman" w:cs="Times New Roman"/>
          <w:sz w:val="28"/>
          <w:szCs w:val="28"/>
          <w:lang w:val="kk-KZ"/>
        </w:rPr>
        <w:t>Н</w:t>
      </w:r>
      <w:r w:rsidRPr="00B562B1">
        <w:rPr>
          <w:rFonts w:ascii="Times New Roman" w:eastAsiaTheme="minorEastAsia" w:hAnsi="Times New Roman" w:cs="Times New Roman"/>
          <w:sz w:val="28"/>
          <w:szCs w:val="28"/>
          <w:vertAlign w:val="subscript"/>
          <w:lang w:val="kk-KZ"/>
        </w:rPr>
        <w:t>к</w:t>
      </w:r>
      <w:r w:rsidRPr="00807B23">
        <w:rPr>
          <w:rFonts w:ascii="Times New Roman" w:eastAsiaTheme="minorEastAsia" w:hAnsi="Times New Roman" w:cs="Times New Roman"/>
          <w:sz w:val="28"/>
          <w:szCs w:val="28"/>
          <w:lang w:val="kk-KZ"/>
        </w:rPr>
        <w:t>, Н,                              (3.15)</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Default="005001EB" w:rsidP="005001EB">
      <w:pPr>
        <w:pStyle w:val="a3"/>
        <w:jc w:val="both"/>
        <w:rPr>
          <w:rFonts w:ascii="Times New Roman" w:eastAsiaTheme="minorEastAsia" w:hAnsi="Times New Roman" w:cs="Times New Roman"/>
          <w:sz w:val="28"/>
          <w:szCs w:val="28"/>
          <w:lang w:val="kk-KZ"/>
        </w:rPr>
      </w:pPr>
      <w:r>
        <w:rPr>
          <w:rFonts w:ascii="Times New Roman" w:eastAsiaTheme="minorEastAsia" w:hAnsi="Times New Roman" w:cs="Times New Roman"/>
          <w:sz w:val="28"/>
          <w:szCs w:val="28"/>
          <w:lang w:val="kk-KZ"/>
        </w:rPr>
        <w:t>м</w:t>
      </w:r>
      <w:r w:rsidRPr="00807B23">
        <w:rPr>
          <w:rFonts w:ascii="Times New Roman" w:eastAsiaTheme="minorEastAsia" w:hAnsi="Times New Roman" w:cs="Times New Roman"/>
          <w:sz w:val="28"/>
          <w:szCs w:val="28"/>
          <w:lang w:val="kk-KZ"/>
        </w:rPr>
        <w:t>ұндағы  d</w:t>
      </w:r>
      <w:r w:rsidRPr="00807B23">
        <w:rPr>
          <w:rFonts w:ascii="Times New Roman" w:eastAsiaTheme="minorEastAsia" w:hAnsi="Times New Roman" w:cs="Times New Roman"/>
          <w:sz w:val="28"/>
          <w:szCs w:val="28"/>
          <w:vertAlign w:val="subscript"/>
          <w:lang w:val="kk-KZ"/>
        </w:rPr>
        <w:t>заз</w:t>
      </w:r>
      <w:r w:rsidRPr="00807B23">
        <w:rPr>
          <w:rFonts w:ascii="Times New Roman" w:eastAsiaTheme="minorEastAsia" w:hAnsi="Times New Roman" w:cs="Times New Roman"/>
          <w:sz w:val="28"/>
          <w:szCs w:val="28"/>
          <w:lang w:val="kk-KZ"/>
        </w:rPr>
        <w:t xml:space="preserve"> – алдыңғы дискідегі тығыздағыш белбеудің диаметрі, см; </w:t>
      </w:r>
    </w:p>
    <w:p w:rsidR="005001EB"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d</w:t>
      </w:r>
      <w:r w:rsidRPr="00807B23">
        <w:rPr>
          <w:rFonts w:ascii="Times New Roman" w:eastAsiaTheme="minorEastAsia" w:hAnsi="Times New Roman" w:cs="Times New Roman"/>
          <w:sz w:val="28"/>
          <w:szCs w:val="28"/>
          <w:vertAlign w:val="subscript"/>
          <w:lang w:val="kk-KZ"/>
        </w:rPr>
        <w:t xml:space="preserve">вт </w:t>
      </w:r>
      <w:r w:rsidRPr="00807B23">
        <w:rPr>
          <w:rFonts w:ascii="Times New Roman" w:eastAsiaTheme="minorEastAsia" w:hAnsi="Times New Roman" w:cs="Times New Roman"/>
          <w:sz w:val="28"/>
          <w:szCs w:val="28"/>
          <w:lang w:val="kk-KZ"/>
        </w:rPr>
        <w:t xml:space="preserve">– дөңгелек втулкасының диаметрі, см; </w:t>
      </w: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Н</w:t>
      </w:r>
      <w:r w:rsidRPr="00B562B1">
        <w:rPr>
          <w:rFonts w:ascii="Times New Roman" w:eastAsiaTheme="minorEastAsia" w:hAnsi="Times New Roman" w:cs="Times New Roman"/>
          <w:sz w:val="28"/>
          <w:szCs w:val="28"/>
          <w:vertAlign w:val="subscript"/>
          <w:lang w:val="kk-KZ"/>
        </w:rPr>
        <w:t>к</w:t>
      </w:r>
      <w:r w:rsidRPr="00807B23">
        <w:rPr>
          <w:rFonts w:ascii="Times New Roman" w:eastAsiaTheme="minorEastAsia" w:hAnsi="Times New Roman" w:cs="Times New Roman"/>
          <w:sz w:val="28"/>
          <w:szCs w:val="28"/>
          <w:lang w:val="kk-KZ"/>
        </w:rPr>
        <w:t xml:space="preserve"> – бір жұмыстық дөңгелектің арыны.</w:t>
      </w:r>
    </w:p>
    <w:p w:rsidR="005001EB" w:rsidRPr="00807B23" w:rsidRDefault="005001EB" w:rsidP="005001EB">
      <w:pPr>
        <w:pStyle w:val="a3"/>
        <w:jc w:val="both"/>
        <w:rPr>
          <w:rFonts w:ascii="Times New Roman" w:eastAsiaTheme="minorEastAsia" w:hAnsi="Times New Roman" w:cs="Times New Roman"/>
          <w:sz w:val="28"/>
          <w:szCs w:val="28"/>
        </w:rPr>
      </w:pPr>
      <w:r w:rsidRPr="00807B23">
        <w:rPr>
          <w:rFonts w:ascii="Times New Roman" w:eastAsiaTheme="minorEastAsia" w:hAnsi="Times New Roman" w:cs="Times New Roman"/>
          <w:sz w:val="28"/>
          <w:szCs w:val="28"/>
          <w:lang w:val="kk-KZ"/>
        </w:rPr>
        <w:t>Мысалы</w:t>
      </w:r>
      <w:r w:rsidRPr="00807B23">
        <w:rPr>
          <w:rFonts w:ascii="Times New Roman" w:eastAsiaTheme="minorEastAsia" w:hAnsi="Times New Roman" w:cs="Times New Roman"/>
          <w:sz w:val="28"/>
          <w:szCs w:val="28"/>
        </w:rPr>
        <w:t>:</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rPr>
        <w:t xml:space="preserve">                                        </w:t>
      </w:r>
      <w:r w:rsidRPr="00807B23">
        <w:rPr>
          <w:rFonts w:ascii="Times New Roman" w:eastAsiaTheme="minorEastAsia" w:hAnsi="Times New Roman" w:cs="Times New Roman"/>
          <w:sz w:val="28"/>
          <w:szCs w:val="28"/>
          <w:lang w:val="kk-KZ"/>
        </w:rPr>
        <w:t>d</w:t>
      </w:r>
      <w:r w:rsidRPr="00807B23">
        <w:rPr>
          <w:rFonts w:ascii="Times New Roman" w:eastAsiaTheme="minorEastAsia" w:hAnsi="Times New Roman" w:cs="Times New Roman"/>
          <w:sz w:val="28"/>
          <w:szCs w:val="28"/>
          <w:vertAlign w:val="subscript"/>
          <w:lang w:val="kk-KZ"/>
        </w:rPr>
        <w:t>вт</w:t>
      </w:r>
      <w:r w:rsidRPr="00807B23">
        <w:rPr>
          <w:rFonts w:ascii="Times New Roman" w:eastAsiaTheme="minorEastAsia" w:hAnsi="Times New Roman" w:cs="Times New Roman"/>
          <w:sz w:val="28"/>
          <w:szCs w:val="28"/>
          <w:lang w:val="kk-KZ"/>
        </w:rPr>
        <w:t xml:space="preserve"> = 100мм;  d</w:t>
      </w:r>
      <w:r w:rsidRPr="00807B23">
        <w:rPr>
          <w:rFonts w:ascii="Times New Roman" w:eastAsiaTheme="minorEastAsia" w:hAnsi="Times New Roman" w:cs="Times New Roman"/>
          <w:sz w:val="28"/>
          <w:szCs w:val="28"/>
          <w:vertAlign w:val="subscript"/>
          <w:lang w:val="kk-KZ"/>
        </w:rPr>
        <w:t xml:space="preserve">заз </w:t>
      </w:r>
      <w:r w:rsidRPr="00807B23">
        <w:rPr>
          <w:rFonts w:ascii="Times New Roman" w:eastAsiaTheme="minorEastAsia" w:hAnsi="Times New Roman" w:cs="Times New Roman"/>
          <w:sz w:val="28"/>
          <w:szCs w:val="28"/>
          <w:lang w:val="kk-KZ"/>
        </w:rPr>
        <w:t>= 250мм,</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Нк = 100м су бағ.,  I =5</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Fос.н = </w:t>
      </w:r>
      <m:oMath>
        <m:f>
          <m:fPr>
            <m:ctrlPr>
              <w:rPr>
                <w:rFonts w:ascii="Cambria Math" w:eastAsiaTheme="minorEastAsia" w:hAnsi="Cambria Math" w:cs="Times New Roman"/>
                <w:i/>
                <w:sz w:val="28"/>
                <w:szCs w:val="28"/>
                <w:lang w:val="en-US"/>
              </w:rPr>
            </m:ctrlPr>
          </m:fPr>
          <m:num>
            <m:r>
              <w:rPr>
                <w:rFonts w:ascii="Cambria Math" w:eastAsiaTheme="minorEastAsia" w:hAnsi="Cambria Math" w:cs="Times New Roman"/>
                <w:sz w:val="28"/>
                <w:szCs w:val="28"/>
                <w:lang w:val="kk-KZ"/>
              </w:rPr>
              <m:t>3,14</m:t>
            </m:r>
          </m:num>
          <m:den>
            <m:r>
              <w:rPr>
                <w:rFonts w:ascii="Cambria Math" w:eastAsiaTheme="minorEastAsia" w:hAnsi="Cambria Math" w:cs="Times New Roman"/>
                <w:sz w:val="28"/>
                <w:szCs w:val="28"/>
                <w:lang w:val="kk-KZ"/>
              </w:rPr>
              <m:t>4</m:t>
            </m:r>
          </m:den>
        </m:f>
      </m:oMath>
      <w:r w:rsidRPr="00807B23">
        <w:rPr>
          <w:rFonts w:ascii="Times New Roman" w:eastAsiaTheme="minorEastAsia" w:hAnsi="Times New Roman" w:cs="Times New Roman"/>
          <w:sz w:val="28"/>
          <w:szCs w:val="28"/>
          <w:lang w:val="kk-KZ"/>
        </w:rPr>
        <w:t xml:space="preserve"> </w:t>
      </w:r>
      <m:oMath>
        <m:r>
          <w:rPr>
            <w:rFonts w:ascii="Cambria Math" w:eastAsiaTheme="minorEastAsia" w:hAnsi="Cambria Math" w:cs="Times New Roman"/>
            <w:sz w:val="28"/>
            <w:szCs w:val="28"/>
            <w:lang w:val="kk-KZ"/>
          </w:rPr>
          <m:t>∙</m:t>
        </m:r>
      </m:oMath>
      <w:r w:rsidRPr="00807B23">
        <w:rPr>
          <w:rFonts w:ascii="Times New Roman" w:eastAsiaTheme="minorEastAsia" w:hAnsi="Times New Roman" w:cs="Times New Roman"/>
          <w:sz w:val="28"/>
          <w:szCs w:val="28"/>
          <w:lang w:val="kk-KZ"/>
        </w:rPr>
        <w:t xml:space="preserve"> (25-10)</w:t>
      </w:r>
      <m:oMath>
        <m:r>
          <w:rPr>
            <w:rFonts w:ascii="Cambria Math" w:eastAsiaTheme="minorEastAsia" w:hAnsi="Cambria Math" w:cs="Times New Roman"/>
            <w:sz w:val="28"/>
            <w:szCs w:val="28"/>
            <w:lang w:val="kk-KZ"/>
          </w:rPr>
          <m:t xml:space="preserve"> ∙</m:t>
        </m:r>
      </m:oMath>
      <w:r w:rsidRPr="00807B23">
        <w:rPr>
          <w:rFonts w:ascii="Times New Roman" w:eastAsiaTheme="minorEastAsia" w:hAnsi="Times New Roman" w:cs="Times New Roman"/>
          <w:sz w:val="28"/>
          <w:szCs w:val="28"/>
          <w:lang w:val="kk-KZ"/>
        </w:rPr>
        <w:t xml:space="preserve">100 </w:t>
      </w:r>
      <m:oMath>
        <m:r>
          <w:rPr>
            <w:rFonts w:ascii="Cambria Math" w:eastAsiaTheme="minorEastAsia" w:hAnsi="Cambria Math" w:cs="Times New Roman"/>
            <w:sz w:val="28"/>
            <w:szCs w:val="28"/>
            <w:lang w:val="kk-KZ"/>
          </w:rPr>
          <m:t xml:space="preserve">∙ </m:t>
        </m:r>
      </m:oMath>
      <w:r w:rsidRPr="00807B23">
        <w:rPr>
          <w:rFonts w:ascii="Times New Roman" w:eastAsiaTheme="minorEastAsia" w:hAnsi="Times New Roman" w:cs="Times New Roman"/>
          <w:sz w:val="28"/>
          <w:szCs w:val="28"/>
          <w:lang w:val="kk-KZ"/>
        </w:rPr>
        <w:t>5=20600H</w:t>
      </w:r>
      <m:oMath>
        <m:r>
          <w:rPr>
            <w:rFonts w:ascii="Cambria Math" w:eastAsiaTheme="minorEastAsia" w:hAnsi="Cambria Math" w:cs="Times New Roman"/>
            <w:sz w:val="28"/>
            <w:szCs w:val="28"/>
            <w:lang w:val="kk-KZ"/>
          </w:rPr>
          <m:t xml:space="preserve"> ∙</m:t>
        </m:r>
      </m:oMath>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Келтірілген мысалдан көрінгендей осьтік тегеурінің мәні оны теңестіру шараларын қабылдауды қажет етеді.</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noProof/>
          <w:sz w:val="28"/>
          <w:szCs w:val="28"/>
          <w:lang w:eastAsia="ru-RU"/>
        </w:rPr>
        <w:drawing>
          <wp:inline distT="0" distB="0" distL="0" distR="0">
            <wp:extent cx="4002654" cy="2070340"/>
            <wp:effectExtent l="0" t="0" r="0" b="6350"/>
            <wp:docPr id="11" name="Рисунок 8" descr="C:\Users\Win7\Desktop\55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Win7\Desktop\555.JPG"/>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002734" cy="2070381"/>
                    </a:xfrm>
                    <a:prstGeom prst="rect">
                      <a:avLst/>
                    </a:prstGeom>
                    <a:noFill/>
                    <a:ln>
                      <a:noFill/>
                    </a:ln>
                  </pic:spPr>
                </pic:pic>
              </a:graphicData>
            </a:graphic>
          </wp:inline>
        </w:drawing>
      </w:r>
    </w:p>
    <w:p w:rsidR="005001EB" w:rsidRPr="00807B23" w:rsidRDefault="005001EB" w:rsidP="005001EB">
      <w:pPr>
        <w:pStyle w:val="a3"/>
        <w:jc w:val="center"/>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lastRenderedPageBreak/>
        <w:t>Сурет</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18</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Осьтік күшті анықтау схемасы</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center"/>
        <w:rPr>
          <w:rFonts w:ascii="Times New Roman" w:eastAsiaTheme="minorEastAsia" w:hAnsi="Times New Roman" w:cs="Times New Roman"/>
          <w:b/>
          <w:sz w:val="28"/>
          <w:szCs w:val="28"/>
          <w:lang w:val="kk-KZ"/>
        </w:rPr>
      </w:pPr>
      <w:r w:rsidRPr="00807B23">
        <w:rPr>
          <w:rFonts w:ascii="Times New Roman" w:eastAsiaTheme="minorEastAsia" w:hAnsi="Times New Roman" w:cs="Times New Roman"/>
          <w:b/>
          <w:sz w:val="28"/>
          <w:szCs w:val="28"/>
          <w:lang w:val="kk-KZ"/>
        </w:rPr>
        <w:t>3.3.2 Осьтік  ығысуды болдырмау тәсілдері</w:t>
      </w:r>
    </w:p>
    <w:p w:rsidR="005001EB" w:rsidRPr="00807B23" w:rsidRDefault="005001EB" w:rsidP="005001EB">
      <w:pPr>
        <w:pStyle w:val="a3"/>
        <w:jc w:val="both"/>
        <w:rPr>
          <w:rFonts w:ascii="Times New Roman" w:eastAsiaTheme="minorEastAsia" w:hAnsi="Times New Roman" w:cs="Times New Roman"/>
          <w:b/>
          <w:sz w:val="28"/>
          <w:szCs w:val="28"/>
          <w:lang w:val="kk-KZ"/>
        </w:rPr>
      </w:pPr>
    </w:p>
    <w:p w:rsidR="005001EB" w:rsidRPr="00807B23" w:rsidRDefault="005001EB" w:rsidP="005001EB">
      <w:pPr>
        <w:pStyle w:val="a3"/>
        <w:ind w:firstLine="709"/>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1. Екі жағынан соратын жұмыстық дөңгелектерді пайдалану (19- суре</w:t>
      </w:r>
      <w:r>
        <w:rPr>
          <w:rFonts w:ascii="Times New Roman" w:eastAsiaTheme="minorEastAsia" w:hAnsi="Times New Roman" w:cs="Times New Roman"/>
          <w:sz w:val="28"/>
          <w:szCs w:val="28"/>
          <w:lang w:val="kk-KZ"/>
        </w:rPr>
        <w:t>т,</w:t>
      </w:r>
      <w:r w:rsidRPr="00B562B1">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а). Мұнда симметрия принципі пайдаланылады, ол іс жүзінде осьтік ығысуды толық жоюға мүмкіндік береді. Бірақ, жұмыстық  дөңгелектердің мұндай түрлерін тек бір сатылы сорғыларда пайдаланылған тиімді, себебі көп сатылы сорғыларда конструкциясын тым күрделендіреді.</w:t>
      </w:r>
    </w:p>
    <w:p w:rsidR="005001EB" w:rsidRPr="00807B23" w:rsidRDefault="005001EB" w:rsidP="005001EB">
      <w:pPr>
        <w:pStyle w:val="a3"/>
        <w:ind w:firstLine="709"/>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2. Жұмыстық дөңгелектерді қарсы орналастыра теңестіру (19 </w:t>
      </w:r>
      <w:r>
        <w:rPr>
          <w:rFonts w:ascii="Times New Roman" w:eastAsiaTheme="minorEastAsia" w:hAnsi="Times New Roman" w:cs="Times New Roman"/>
          <w:sz w:val="28"/>
          <w:szCs w:val="28"/>
          <w:lang w:val="kk-KZ"/>
        </w:rPr>
        <w:t>–</w:t>
      </w:r>
      <w:r w:rsidRPr="00807B23">
        <w:rPr>
          <w:rFonts w:ascii="Times New Roman" w:eastAsiaTheme="minorEastAsia" w:hAnsi="Times New Roman" w:cs="Times New Roman"/>
          <w:sz w:val="28"/>
          <w:szCs w:val="28"/>
          <w:lang w:val="kk-KZ"/>
        </w:rPr>
        <w:t>сурет</w:t>
      </w:r>
      <w:r>
        <w:rPr>
          <w:rFonts w:ascii="Times New Roman" w:eastAsiaTheme="minorEastAsia" w:hAnsi="Times New Roman" w:cs="Times New Roman"/>
          <w:sz w:val="28"/>
          <w:szCs w:val="28"/>
          <w:lang w:val="kk-KZ"/>
        </w:rPr>
        <w:t>,</w:t>
      </w:r>
      <w:r w:rsidRPr="00B562B1">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б,</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в). Бірдей өлшемдерде қарсы орналасқан дөңгелектер қалыпты жағдайда бірдей, тек қарсы бағытталған осьтік күштермен болып, олар бір- бірін теңестіреді. Мұндай сорғыларда осьтік тегеурін тек бөлшектері дұрыс жасалмағанда, дұрыс құрастырылмағанда және тығыздағыштар бір жақты желінгенде ғана пайда болады. Мұндай күштерді қабылдау үшін тіреу подшипниктерін қарастыру керек.</w:t>
      </w:r>
    </w:p>
    <w:p w:rsidR="005001EB" w:rsidRPr="00807B23" w:rsidRDefault="005001EB" w:rsidP="005001EB">
      <w:pPr>
        <w:pStyle w:val="a3"/>
        <w:ind w:firstLine="709"/>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3. Жеңілдеткіш (разгрузочный) дискімен теңестіру (19</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сурет</w:t>
      </w:r>
      <w:r>
        <w:rPr>
          <w:rFonts w:ascii="Times New Roman" w:eastAsiaTheme="minorEastAsia" w:hAnsi="Times New Roman" w:cs="Times New Roman"/>
          <w:sz w:val="28"/>
          <w:szCs w:val="28"/>
          <w:lang w:val="kk-KZ"/>
        </w:rPr>
        <w:t>, г</w:t>
      </w:r>
      <w:r w:rsidRPr="00807B23">
        <w:rPr>
          <w:rFonts w:ascii="Times New Roman" w:eastAsiaTheme="minorEastAsia" w:hAnsi="Times New Roman" w:cs="Times New Roman"/>
          <w:sz w:val="28"/>
          <w:szCs w:val="28"/>
          <w:lang w:val="kk-KZ"/>
        </w:rPr>
        <w:t>). Бұл тәсіл жұмыстық дөңгелектері тіркеме орналасқан көп сатылы сорғыларда қолданылады.</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noProof/>
          <w:sz w:val="28"/>
          <w:szCs w:val="28"/>
          <w:lang w:eastAsia="ru-RU"/>
        </w:rPr>
        <w:drawing>
          <wp:inline distT="0" distB="0" distL="0" distR="0">
            <wp:extent cx="3847381" cy="4166559"/>
            <wp:effectExtent l="0" t="0" r="1270" b="5715"/>
            <wp:docPr id="12" name="Рисунок 9" descr="C:\Users\Win7\Desktop\555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Win7\Desktop\555 (2).JPG"/>
                    <pic:cNvPicPr>
                      <a:picLocks noChangeAspect="1" noChangeArrowheads="1"/>
                    </pic:cNvPicPr>
                  </pic:nvPicPr>
                  <pic:blipFill>
                    <a:blip r:embed="rId6"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47429" cy="4166611"/>
                    </a:xfrm>
                    <a:prstGeom prst="rect">
                      <a:avLst/>
                    </a:prstGeom>
                    <a:noFill/>
                    <a:ln>
                      <a:noFill/>
                    </a:ln>
                  </pic:spPr>
                </pic:pic>
              </a:graphicData>
            </a:graphic>
          </wp:inline>
        </w:drawing>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center"/>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Сурет</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19</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Осьтік ығысуды болдырмау тәсілдері</w:t>
      </w: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lastRenderedPageBreak/>
        <w:t>а - екі жағынан соратын жұмыстық дөңгелекті қолдану;</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б,</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в – жұмыстық дөңгелектерді қарсы орналастыра теңестіру;</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г – жеңілдеткіш дискімен теңестіру.</w:t>
      </w:r>
    </w:p>
    <w:p w:rsidR="005001EB"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Жұмыстық дөңгелектермен бір білікке, арнайы тұғырларда жеңілдеткіш диск о</w:t>
      </w:r>
      <w:r>
        <w:rPr>
          <w:rFonts w:ascii="Times New Roman" w:eastAsiaTheme="minorEastAsia" w:hAnsi="Times New Roman" w:cs="Times New Roman"/>
          <w:sz w:val="28"/>
          <w:szCs w:val="28"/>
          <w:lang w:val="kk-KZ"/>
        </w:rPr>
        <w:t xml:space="preserve">рналастырылады. Сорғының жалпы </w:t>
      </w:r>
      <w:r w:rsidRPr="00807B23">
        <w:rPr>
          <w:rFonts w:ascii="Times New Roman" w:eastAsiaTheme="minorEastAsia" w:hAnsi="Times New Roman" w:cs="Times New Roman"/>
          <w:sz w:val="28"/>
          <w:szCs w:val="28"/>
          <w:lang w:val="kk-KZ"/>
        </w:rPr>
        <w:t>берілісінің</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аз бөлігі  (1,5-3,0</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соңғы жұмыстық дөңгелектерден кейін радиаль жік арқылы жеңілдеткіш тұғырға өтеді де, жеңілдеткіш дискіге оны осьтік тегеурінге қарсы бағытқа қозғалтатындай қысым түсіреді және осылайша оны бейтараптандырады.</w:t>
      </w:r>
    </w:p>
    <w:p w:rsidR="005001EB" w:rsidRPr="00807B23" w:rsidRDefault="005001EB" w:rsidP="005001EB">
      <w:pPr>
        <w:pStyle w:val="a3"/>
        <w:ind w:firstLine="709"/>
        <w:jc w:val="both"/>
        <w:rPr>
          <w:rFonts w:ascii="Times New Roman" w:eastAsiaTheme="minorEastAsia" w:hAnsi="Times New Roman" w:cs="Times New Roman"/>
          <w:sz w:val="28"/>
          <w:szCs w:val="28"/>
          <w:lang w:val="kk-KZ"/>
        </w:rPr>
      </w:pPr>
    </w:p>
    <w:p w:rsidR="005001EB" w:rsidRPr="00807B23" w:rsidRDefault="005001EB" w:rsidP="005001EB">
      <w:pPr>
        <w:pStyle w:val="a3"/>
        <w:ind w:firstLine="708"/>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Жеңілдеткіш диск тұғыр қабырғасымен ені b</w:t>
      </w:r>
      <w:r w:rsidRPr="00807B23">
        <w:rPr>
          <w:rFonts w:ascii="Times New Roman" w:eastAsiaTheme="minorEastAsia" w:hAnsi="Times New Roman" w:cs="Times New Roman"/>
          <w:sz w:val="28"/>
          <w:szCs w:val="28"/>
          <w:vertAlign w:val="subscript"/>
          <w:lang w:val="kk-KZ"/>
        </w:rPr>
        <w:t xml:space="preserve">Д </w:t>
      </w:r>
      <w:r w:rsidRPr="00807B23">
        <w:rPr>
          <w:rFonts w:ascii="Times New Roman" w:eastAsiaTheme="minorEastAsia" w:hAnsi="Times New Roman" w:cs="Times New Roman"/>
          <w:sz w:val="28"/>
          <w:szCs w:val="28"/>
          <w:lang w:val="kk-KZ"/>
        </w:rPr>
        <w:t xml:space="preserve"> жіңішке қуыс  құрайды.</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 xml:space="preserve">                    </w:t>
      </w:r>
      <w:r>
        <w:rPr>
          <w:rFonts w:ascii="Times New Roman" w:eastAsiaTheme="minorEastAsia" w:hAnsi="Times New Roman" w:cs="Times New Roman"/>
          <w:sz w:val="28"/>
          <w:szCs w:val="28"/>
          <w:lang w:val="kk-KZ"/>
        </w:rPr>
        <w:t xml:space="preserve">       </w:t>
      </w:r>
      <w:r w:rsidRPr="00807B23">
        <w:rPr>
          <w:rFonts w:ascii="Times New Roman" w:eastAsiaTheme="minorEastAsia" w:hAnsi="Times New Roman" w:cs="Times New Roman"/>
          <w:sz w:val="28"/>
          <w:szCs w:val="28"/>
          <w:lang w:val="kk-KZ"/>
        </w:rPr>
        <w:t xml:space="preserve">             b</w:t>
      </w:r>
      <w:r w:rsidRPr="00807B23">
        <w:rPr>
          <w:rFonts w:ascii="Times New Roman" w:eastAsiaTheme="minorEastAsia" w:hAnsi="Times New Roman" w:cs="Times New Roman"/>
          <w:sz w:val="28"/>
          <w:szCs w:val="28"/>
          <w:vertAlign w:val="subscript"/>
          <w:lang w:val="kk-KZ"/>
        </w:rPr>
        <w:t xml:space="preserve">Д </w:t>
      </w:r>
      <w:r w:rsidRPr="00807B23">
        <w:rPr>
          <w:rFonts w:ascii="Times New Roman" w:eastAsiaTheme="minorEastAsia" w:hAnsi="Times New Roman" w:cs="Times New Roman"/>
          <w:sz w:val="28"/>
          <w:szCs w:val="28"/>
          <w:lang w:val="kk-KZ"/>
        </w:rPr>
        <w:t>= (0.001</w:t>
      </w:r>
      <m:oMath>
        <m:r>
          <w:rPr>
            <w:rFonts w:ascii="Cambria Math" w:eastAsiaTheme="minorEastAsia" w:hAnsi="Cambria Math" w:cs="Times New Roman"/>
            <w:sz w:val="28"/>
            <w:szCs w:val="28"/>
            <w:lang w:val="kk-KZ"/>
          </w:rPr>
          <m:t xml:space="preserve"> ÷ </m:t>
        </m:r>
      </m:oMath>
      <w:r w:rsidRPr="00807B23">
        <w:rPr>
          <w:rFonts w:ascii="Times New Roman" w:eastAsiaTheme="minorEastAsia" w:hAnsi="Times New Roman" w:cs="Times New Roman"/>
          <w:sz w:val="28"/>
          <w:szCs w:val="28"/>
          <w:lang w:val="kk-KZ"/>
        </w:rPr>
        <w:t>0.0012) RД</w:t>
      </w:r>
      <w:r w:rsidRPr="00807B23">
        <w:rPr>
          <w:rFonts w:ascii="Times New Roman" w:eastAsiaTheme="minorEastAsia" w:hAnsi="Times New Roman" w:cs="Times New Roman"/>
          <w:sz w:val="28"/>
          <w:szCs w:val="28"/>
          <w:vertAlign w:val="subscript"/>
          <w:lang w:val="kk-KZ"/>
        </w:rPr>
        <w:t>2</w:t>
      </w:r>
      <w:r w:rsidRPr="00807B23">
        <w:rPr>
          <w:rFonts w:ascii="Times New Roman" w:eastAsiaTheme="minorEastAsia" w:hAnsi="Times New Roman" w:cs="Times New Roman"/>
          <w:sz w:val="28"/>
          <w:szCs w:val="28"/>
          <w:lang w:val="kk-KZ"/>
        </w:rPr>
        <w:t xml:space="preserve">                                        (3.16)</w:t>
      </w:r>
    </w:p>
    <w:p w:rsidR="005001EB" w:rsidRPr="00807B23" w:rsidRDefault="005001EB" w:rsidP="005001EB">
      <w:pPr>
        <w:pStyle w:val="a3"/>
        <w:jc w:val="both"/>
        <w:rPr>
          <w:rFonts w:ascii="Times New Roman" w:eastAsiaTheme="minorEastAsia" w:hAnsi="Times New Roman" w:cs="Times New Roman"/>
          <w:sz w:val="28"/>
          <w:szCs w:val="28"/>
          <w:lang w:val="kk-KZ"/>
        </w:rPr>
      </w:pPr>
    </w:p>
    <w:p w:rsidR="005001EB" w:rsidRPr="00807B23" w:rsidRDefault="005001EB" w:rsidP="005001EB">
      <w:pPr>
        <w:pStyle w:val="a3"/>
        <w:jc w:val="both"/>
        <w:rPr>
          <w:rFonts w:ascii="Times New Roman" w:eastAsiaTheme="minorEastAsia" w:hAnsi="Times New Roman" w:cs="Times New Roman"/>
          <w:sz w:val="28"/>
          <w:szCs w:val="28"/>
          <w:lang w:val="kk-KZ"/>
        </w:rPr>
      </w:pPr>
      <w:r w:rsidRPr="00807B23">
        <w:rPr>
          <w:rFonts w:ascii="Times New Roman" w:eastAsiaTheme="minorEastAsia" w:hAnsi="Times New Roman" w:cs="Times New Roman"/>
          <w:sz w:val="28"/>
          <w:szCs w:val="28"/>
          <w:lang w:val="kk-KZ"/>
        </w:rPr>
        <w:t>мұндағы RД</w:t>
      </w:r>
      <w:r w:rsidRPr="00807B23">
        <w:rPr>
          <w:rFonts w:ascii="Times New Roman" w:eastAsiaTheme="minorEastAsia" w:hAnsi="Times New Roman" w:cs="Times New Roman"/>
          <w:sz w:val="28"/>
          <w:szCs w:val="28"/>
          <w:vertAlign w:val="subscript"/>
          <w:lang w:val="kk-KZ"/>
        </w:rPr>
        <w:t>2</w:t>
      </w:r>
      <w:r w:rsidRPr="00807B23">
        <w:rPr>
          <w:rFonts w:ascii="Times New Roman" w:eastAsiaTheme="minorEastAsia" w:hAnsi="Times New Roman" w:cs="Times New Roman"/>
          <w:sz w:val="28"/>
          <w:szCs w:val="28"/>
          <w:lang w:val="kk-KZ"/>
        </w:rPr>
        <w:t xml:space="preserve"> – жеңілдеткіш дискінің сыртқы радиусы.</w:t>
      </w:r>
    </w:p>
    <w:sectPr w:rsidR="005001EB" w:rsidRPr="00807B23" w:rsidSect="000D22E2">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A00002EF" w:usb1="4000207B" w:usb2="00000000" w:usb3="00000000" w:csb0="0000009F" w:csb1="00000000"/>
  </w:font>
  <w:font w:name="Times New Roman">
    <w:panose1 w:val="02020603050405020304"/>
    <w:charset w:val="CC"/>
    <w:family w:val="roman"/>
    <w:pitch w:val="variable"/>
    <w:sig w:usb0="20002A87" w:usb1="80000000" w:usb2="00000008" w:usb3="00000000" w:csb0="000001FF" w:csb1="00000000"/>
  </w:font>
  <w:font w:name="Tahoma">
    <w:panose1 w:val="020B0604030504040204"/>
    <w:charset w:val="CC"/>
    <w:family w:val="swiss"/>
    <w:pitch w:val="variable"/>
    <w:sig w:usb0="61002A87" w:usb1="80000000" w:usb2="00000008" w:usb3="00000000" w:csb0="000101FF" w:csb1="00000000"/>
  </w:font>
  <w:font w:name="Cambria Math">
    <w:panose1 w:val="02040503050406030204"/>
    <w:charset w:val="CC"/>
    <w:family w:val="roman"/>
    <w:pitch w:val="variable"/>
    <w:sig w:usb0="A00002EF" w:usb1="420020E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39377B"/>
    <w:multiLevelType w:val="hybridMultilevel"/>
    <w:tmpl w:val="566CDD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08"/>
  <w:characterSpacingControl w:val="doNotCompress"/>
  <w:compat/>
  <w:rsids>
    <w:rsidRoot w:val="005001EB"/>
    <w:rsid w:val="000D22E2"/>
    <w:rsid w:val="005001EB"/>
    <w:rsid w:val="0052340B"/>
    <w:rsid w:val="009A016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rules v:ext="edit">
        <o:r id="V:Rule6" type="connector" idref="#Прямая со стрелкой 4"/>
        <o:r id="V:Rule7" type="connector" idref="#Прямая со стрелкой 2"/>
        <o:r id="V:Rule8" type="connector" idref="#Прямая со стрелкой 3"/>
        <o:r id="V:Rule9" type="connector" idref="#Прямая со стрелкой 7"/>
        <o:r id="V:Rule10" type="connector" idref="#Прямая со стрелкой 5"/>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001EB"/>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link w:val="a4"/>
    <w:uiPriority w:val="1"/>
    <w:qFormat/>
    <w:rsid w:val="005001EB"/>
    <w:pPr>
      <w:spacing w:after="0" w:line="240" w:lineRule="auto"/>
    </w:pPr>
  </w:style>
  <w:style w:type="character" w:customStyle="1" w:styleId="a4">
    <w:name w:val="Без интервала Знак"/>
    <w:basedOn w:val="a0"/>
    <w:link w:val="a3"/>
    <w:uiPriority w:val="1"/>
    <w:rsid w:val="005001EB"/>
  </w:style>
  <w:style w:type="paragraph" w:styleId="a5">
    <w:name w:val="Balloon Text"/>
    <w:basedOn w:val="a"/>
    <w:link w:val="a6"/>
    <w:uiPriority w:val="99"/>
    <w:semiHidden/>
    <w:unhideWhenUsed/>
    <w:rsid w:val="005001EB"/>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5001EB"/>
    <w:rPr>
      <w:rFonts w:ascii="Tahoma" w:hAnsi="Tahoma" w:cs="Tahoma"/>
      <w:sz w:val="16"/>
      <w:szCs w:val="16"/>
    </w:rPr>
  </w:style>
  <w:style w:type="table" w:styleId="a7">
    <w:name w:val="Table Grid"/>
    <w:basedOn w:val="a1"/>
    <w:uiPriority w:val="59"/>
    <w:rsid w:val="005001EB"/>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9</Pages>
  <Words>2420</Words>
  <Characters>13800</Characters>
  <Application>Microsoft Office Word</Application>
  <DocSecurity>0</DocSecurity>
  <Lines>115</Lines>
  <Paragraphs>32</Paragraphs>
  <ScaleCrop>false</ScaleCrop>
  <Company>Microsoft</Company>
  <LinksUpToDate>false</LinksUpToDate>
  <CharactersWithSpaces>16188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2014-12-29T18:55:00Z</dcterms:created>
  <dcterms:modified xsi:type="dcterms:W3CDTF">2014-12-29T19:01:00Z</dcterms:modified>
</cp:coreProperties>
</file>